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9D" w:rsidRDefault="0008443A" w:rsidP="006848E9">
      <w:pPr>
        <w:spacing w:after="0" w:line="360" w:lineRule="exact"/>
        <w:jc w:val="center"/>
        <w:rPr>
          <w:rFonts w:ascii="宋体" w:eastAsia="宋体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A93641" w:rsidRPr="00A93641">
        <w:rPr>
          <w:rFonts w:ascii="宋体" w:eastAsia="宋体" w:hAnsi="宋体" w:hint="eastAsia"/>
          <w:b/>
          <w:sz w:val="32"/>
          <w:szCs w:val="32"/>
          <w:lang w:eastAsia="zh-CN"/>
        </w:rPr>
        <w:t>大学计算机基础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360"/>
        <w:gridCol w:w="750"/>
        <w:gridCol w:w="510"/>
        <w:gridCol w:w="1282"/>
        <w:gridCol w:w="860"/>
        <w:gridCol w:w="805"/>
        <w:gridCol w:w="896"/>
        <w:gridCol w:w="708"/>
        <w:gridCol w:w="490"/>
        <w:gridCol w:w="1091"/>
      </w:tblGrid>
      <w:tr w:rsidR="0042639D" w:rsidTr="0042568B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A93641" w:rsidRPr="00A9364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大学计算机基础</w:t>
            </w:r>
          </w:p>
        </w:tc>
        <w:tc>
          <w:tcPr>
            <w:tcW w:w="4850" w:type="dxa"/>
            <w:gridSpan w:val="6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必修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A93641" w:rsidRPr="00A9364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umiversity</w:t>
            </w:r>
            <w:proofErr w:type="spellEnd"/>
            <w:r w:rsidR="00A93641" w:rsidRPr="00A93641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 xml:space="preserve"> computers foundation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A93641" w:rsidRPr="00A93641">
              <w:rPr>
                <w:rFonts w:ascii="宋体" w:eastAsia="宋体" w:hAnsi="宋体"/>
                <w:sz w:val="21"/>
                <w:szCs w:val="21"/>
                <w:lang w:eastAsia="zh-CN"/>
              </w:rPr>
              <w:t>16/2/1</w:t>
            </w:r>
          </w:p>
        </w:tc>
        <w:tc>
          <w:tcPr>
            <w:tcW w:w="4850" w:type="dxa"/>
            <w:gridSpan w:val="6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A93641" w:rsidRPr="00A93641"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A93641" w:rsidRPr="00A9364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850" w:type="dxa"/>
            <w:gridSpan w:val="6"/>
            <w:vAlign w:val="center"/>
          </w:tcPr>
          <w:p w:rsidR="0042639D" w:rsidRDefault="0042639D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42639D" w:rsidTr="0042568B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授课时间：</w:t>
            </w:r>
            <w:r w:rsidR="006F754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-1</w:t>
            </w:r>
            <w:r w:rsidR="006F754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周</w:t>
            </w:r>
          </w:p>
        </w:tc>
        <w:tc>
          <w:tcPr>
            <w:tcW w:w="4850" w:type="dxa"/>
            <w:gridSpan w:val="6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proofErr w:type="gramStart"/>
            <w:r w:rsidR="00605565" w:rsidRPr="006055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莞</w:t>
            </w:r>
            <w:proofErr w:type="gramEnd"/>
            <w:r w:rsidR="00605565" w:rsidRPr="006055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城</w:t>
            </w:r>
            <w:r w:rsidR="006F754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C、D机房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EC4E62" w:rsidRPr="009B2E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</w:t>
            </w:r>
            <w:r w:rsid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7产学实验</w:t>
            </w:r>
            <w:r w:rsidR="00EC4E62" w:rsidRPr="009B2E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1班、</w:t>
            </w:r>
            <w:r w:rsidR="00605565" w:rsidRPr="009B2E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</w:t>
            </w:r>
            <w:r w:rsid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 w:rsidR="00605565" w:rsidRPr="009B2E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金融管理国际1班、201</w:t>
            </w:r>
            <w:r w:rsid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7人力资源</w:t>
            </w:r>
            <w:r w:rsidR="00605565" w:rsidRPr="009B2E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、2</w:t>
            </w:r>
            <w:r w:rsidR="00605565" w:rsidRPr="009B2E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  <w:r w:rsid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、2017工商1、2班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计算机与网络安全学院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DC52D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黄力/讲师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DC52D8" w:rsidRPr="005E68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13316638788</w:t>
            </w:r>
          </w:p>
        </w:tc>
        <w:tc>
          <w:tcPr>
            <w:tcW w:w="4850" w:type="dxa"/>
            <w:gridSpan w:val="6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DC52D8" w:rsidRPr="005E68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huangl@dgut.edu.cn</w:t>
            </w:r>
            <w:proofErr w:type="spellEnd"/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EC4E62" w:rsidRPr="00EC4E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1. </w:t>
            </w:r>
            <w:r w:rsidR="00EC4E62" w:rsidRP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当面答疑</w:t>
            </w:r>
            <w:r w:rsidR="00EC4E62" w:rsidRPr="00EC4E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EC4E62" w:rsidRP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每次实验课程指导。</w:t>
            </w:r>
            <w:r w:rsidR="00EC4E62" w:rsidRPr="00EC4E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2. </w:t>
            </w:r>
            <w:r w:rsid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非当面答疑：</w:t>
            </w:r>
            <w:r w:rsidR="00EC4E6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微信、</w:t>
            </w:r>
            <w:r w:rsidR="00EC4E62" w:rsidRPr="00EC4E62">
              <w:rPr>
                <w:rFonts w:ascii="宋体" w:eastAsia="宋体" w:hAnsi="宋体"/>
                <w:sz w:val="21"/>
                <w:szCs w:val="21"/>
                <w:lang w:eastAsia="zh-CN"/>
              </w:rPr>
              <w:t>QQ</w:t>
            </w:r>
            <w:r w:rsidR="00EC4E62" w:rsidRPr="00EC4E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，网上答疑系统及电话答疑，时间地点不限。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5E689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EC4E62" w:rsidRPr="00EC4E62">
              <w:rPr>
                <w:rFonts w:ascii="宋体" w:hAnsi="宋体" w:hint="eastAsia"/>
                <w:szCs w:val="21"/>
              </w:rPr>
              <w:sym w:font="Wingdings" w:char="F0FC"/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5E689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42568B"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侯家利主编《计算机应用基础》，西安大学出版社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2568B" w:rsidRPr="0042568B" w:rsidRDefault="0042568B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(1)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冯博琴主编，《大学计算机基础》，高等教育出版社，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2005 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</w:p>
          <w:p w:rsidR="0042568B" w:rsidRPr="0042568B" w:rsidRDefault="0042568B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(2)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冯博琴主编，《大学计算机基础实验指导书》，高等教育出版社，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2005 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</w:p>
          <w:p w:rsidR="0042568B" w:rsidRPr="0042568B" w:rsidRDefault="0042568B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(3)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龚沛曾，《大学计算机基础》，高等教育出版社，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2004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</w:p>
          <w:p w:rsidR="0042568B" w:rsidRPr="0042568B" w:rsidRDefault="0042568B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(4)</w:t>
            </w:r>
            <w:proofErr w:type="gramStart"/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王行言主编</w:t>
            </w:r>
            <w:proofErr w:type="gramEnd"/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，《大学计算机基础》，清华大学出版社，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2004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</w:p>
          <w:p w:rsidR="0042639D" w:rsidRDefault="0042568B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(5)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杨振山主编，《大学计算机基础》，高等教育出版社，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2004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42639D" w:rsidRDefault="0042568B" w:rsidP="006848E9">
            <w:pPr>
              <w:tabs>
                <w:tab w:val="left" w:pos="1440"/>
              </w:tabs>
              <w:spacing w:after="0" w:line="360" w:lineRule="exact"/>
              <w:ind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计算机基础是为非计算机专业学生开设的一门公共基础课程。主要讲授计算机基础知识、办公集成软件和常用工具软件、网页制作基础、通信与网络基础、信息安全与职业道德、数据库系统基础以及程序设计基础等内容。通过本课程的系统训练，学生能够在一定程度上了解计算机学科的入门知识，能够熟练地使用计算机操作系统平台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(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即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Windows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Linux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或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Mac OS)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熟练地将办公集成软件和常用工具软件应用于以后的学习和生活中，初步掌握使用可视化制作工具制作网页的基本方法，学会利用计算机网络进行信息检索和信息交流，掌握信息安全技术的基本技能，掌握数据库的建立、查询、修改等基本操作，初步掌握程序设计的基本过程和方法，使他们能较高层次地理解计算机，最大限度地应用计算机。</w:t>
            </w:r>
          </w:p>
        </w:tc>
      </w:tr>
      <w:tr w:rsidR="0042639D" w:rsidTr="0042568B">
        <w:trPr>
          <w:trHeight w:val="2920"/>
          <w:jc w:val="center"/>
        </w:trPr>
        <w:tc>
          <w:tcPr>
            <w:tcW w:w="6216" w:type="dxa"/>
            <w:gridSpan w:val="7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42568B" w:rsidRPr="0042568B" w:rsidRDefault="0042568B" w:rsidP="006848E9">
            <w:pPr>
              <w:tabs>
                <w:tab w:val="left" w:pos="1440"/>
              </w:tabs>
              <w:spacing w:after="0" w:line="360" w:lineRule="exact"/>
              <w:ind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</w:t>
            </w:r>
            <w:r w:rsidRPr="0042568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知识与技能目标：通过本课程的学习，使学生了解计算机的基础知识、相关技术和应用领域；理解操作系统的功能与其中一些重要概念；掌握计算机基本应用技能；掌握操作系统和应用软件的使用，初步掌握网页的制作方法，网络的连接与应用，合理运用网络信息安全的解决方案。</w:t>
            </w:r>
          </w:p>
          <w:p w:rsidR="0042568B" w:rsidRPr="0042568B" w:rsidRDefault="0042568B" w:rsidP="006848E9">
            <w:pPr>
              <w:tabs>
                <w:tab w:val="left" w:pos="1440"/>
              </w:tabs>
              <w:spacing w:after="0" w:line="360" w:lineRule="exact"/>
              <w:ind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2</w:t>
            </w:r>
            <w:r w:rsidRPr="0042568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．过程与方法目标：本课程实践性很强，大多数内容都采用任务驱动式自主实验、利用实施案例引导性学习。通过学习</w:t>
            </w:r>
            <w:r w:rsidRPr="0042568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Windows</w:t>
            </w:r>
            <w:r w:rsidRPr="0042568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操作系统，办公集成软件培养学生软件的使用能力，通过</w:t>
            </w:r>
            <w:r w:rsidRPr="0042568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lastRenderedPageBreak/>
              <w:t>学习网络连接与应用培养学生收集、发布信息，综合分析信息能力，通过学习网页制作方面的知识培养学生处理多种媒体的能力，通过学习计算机安全方面的知识培养学生安全处理信息的能力，通过数据库的建立、查询、修改等基本操作，提高学生利用数据库处理数据的能力，初步掌握程序设计的基本过程和方法，提高学生处理计算机安全问题的能力。使学生的思维得到一定的训练，分析和解决问题的能力得到一定提高，最终实现学生的计算机应用能力的培养。</w:t>
            </w:r>
          </w:p>
          <w:p w:rsidR="0042639D" w:rsidRDefault="0042568B" w:rsidP="006848E9">
            <w:pPr>
              <w:tabs>
                <w:tab w:val="left" w:pos="1440"/>
              </w:tabs>
              <w:spacing w:after="0" w:line="360" w:lineRule="exact"/>
              <w:ind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3</w:t>
            </w:r>
            <w:r w:rsidRPr="0042568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．情感、态度与价值观发展目标：通过本课程的学习，培养大学生必须具备的坚持不懈、认真踏实的学习精神，严谨治学的科学态度和积极向上的价值观，为未来的学习、工作和生活奠定良好的基础。</w:t>
            </w:r>
          </w:p>
        </w:tc>
        <w:tc>
          <w:tcPr>
            <w:tcW w:w="3185" w:type="dxa"/>
            <w:gridSpan w:val="4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Arial" w:eastAsia="宋体" w:hAnsi="Arial" w:cs="Arial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Arial" w:eastAsia="宋体" w:hAnsi="Arial" w:cs="Arial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Arial" w:eastAsia="宋体" w:hAnsi="Arial" w:cs="Arial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Arial" w:eastAsia="宋体" w:hAnsi="Arial" w:cs="Arial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Arial" w:eastAsia="宋体" w:hAnsi="Arial" w:cs="Arial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42639D" w:rsidRDefault="0008443A" w:rsidP="006848E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实践教学进程表</w:t>
            </w:r>
          </w:p>
        </w:tc>
      </w:tr>
      <w:tr w:rsidR="0042639D" w:rsidTr="0042568B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42639D" w:rsidRDefault="0008443A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2110" w:type="dxa"/>
            <w:gridSpan w:val="2"/>
            <w:tcMar>
              <w:left w:w="28" w:type="dxa"/>
              <w:right w:w="28" w:type="dxa"/>
            </w:tcMar>
            <w:vAlign w:val="center"/>
          </w:tcPr>
          <w:p w:rsidR="0042639D" w:rsidRDefault="0008443A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42639D" w:rsidRDefault="0008443A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2142" w:type="dxa"/>
            <w:gridSpan w:val="2"/>
            <w:tcMar>
              <w:left w:w="28" w:type="dxa"/>
              <w:right w:w="28" w:type="dxa"/>
            </w:tcMar>
            <w:vAlign w:val="center"/>
          </w:tcPr>
          <w:p w:rsidR="0042639D" w:rsidRDefault="0008443A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2639D" w:rsidRDefault="0008443A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42639D" w:rsidRDefault="0008443A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42639D" w:rsidRDefault="0008443A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42639D" w:rsidRDefault="0042639D" w:rsidP="006848E9">
            <w:pPr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2639D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110" w:type="dxa"/>
            <w:gridSpan w:val="2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1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Windows 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操作系统以及常用工具软件</w:t>
            </w:r>
          </w:p>
        </w:tc>
        <w:tc>
          <w:tcPr>
            <w:tcW w:w="510" w:type="dxa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42639D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12009">
              <w:rPr>
                <w:rFonts w:ascii="宋体" w:eastAsia="宋体" w:hAnsi="宋体"/>
                <w:sz w:val="21"/>
                <w:szCs w:val="21"/>
                <w:lang w:eastAsia="zh-CN"/>
              </w:rPr>
              <w:t>Windows</w:t>
            </w:r>
            <w:r w:rsidRPr="00F1200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文件管理；</w:t>
            </w:r>
            <w:r w:rsidRPr="00F12009">
              <w:rPr>
                <w:rFonts w:ascii="宋体" w:eastAsia="宋体" w:hAnsi="宋体"/>
                <w:sz w:val="21"/>
                <w:szCs w:val="21"/>
                <w:lang w:eastAsia="zh-CN"/>
              </w:rPr>
              <w:t>Windows</w:t>
            </w:r>
            <w:r w:rsidRPr="00F1200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系统设置；常用工具软件</w:t>
            </w:r>
          </w:p>
        </w:tc>
        <w:tc>
          <w:tcPr>
            <w:tcW w:w="1701" w:type="dxa"/>
            <w:gridSpan w:val="2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42639D" w:rsidRDefault="0042639D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639D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110" w:type="dxa"/>
            <w:gridSpan w:val="2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2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Word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文字处理软件</w:t>
            </w:r>
            <w:r w:rsidR="00F647A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" w:type="dxa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42639D" w:rsidRDefault="00F12009" w:rsidP="00F647A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1200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短文档的排版</w:t>
            </w:r>
          </w:p>
        </w:tc>
        <w:tc>
          <w:tcPr>
            <w:tcW w:w="1701" w:type="dxa"/>
            <w:gridSpan w:val="2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42639D" w:rsidRDefault="0042639D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639D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110" w:type="dxa"/>
            <w:gridSpan w:val="2"/>
            <w:vAlign w:val="center"/>
          </w:tcPr>
          <w:p w:rsidR="0042639D" w:rsidRDefault="0042568B" w:rsidP="00F647A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3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F647A7"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Word</w:t>
            </w:r>
            <w:r w:rsidR="00F647A7"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文字处理软件</w:t>
            </w:r>
            <w:r w:rsidR="00F647A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" w:type="dxa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42639D" w:rsidRDefault="00F647A7" w:rsidP="00F647A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1200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图文混排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42639D" w:rsidRDefault="0042639D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2009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110" w:type="dxa"/>
            <w:gridSpan w:val="2"/>
            <w:vAlign w:val="center"/>
          </w:tcPr>
          <w:p w:rsidR="00F12009" w:rsidRDefault="00F12009" w:rsidP="00F647A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3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F647A7"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Word</w:t>
            </w:r>
            <w:r w:rsidR="00F647A7"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文字处理软件</w:t>
            </w:r>
            <w:r w:rsidR="00F647A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F12009" w:rsidRDefault="00F647A7" w:rsidP="00F647A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1200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邮件合并</w:t>
            </w:r>
          </w:p>
        </w:tc>
        <w:tc>
          <w:tcPr>
            <w:tcW w:w="1701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639D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110" w:type="dxa"/>
            <w:gridSpan w:val="2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5 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F647A7" w:rsidRPr="002F616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Excel电子表格处理软件</w:t>
            </w:r>
            <w:r w:rsidR="00F647A7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" w:type="dxa"/>
            <w:vAlign w:val="center"/>
          </w:tcPr>
          <w:p w:rsidR="0042639D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42639D" w:rsidRDefault="00F647A7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F616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表格数据的输入、编辑和格式化</w:t>
            </w:r>
          </w:p>
        </w:tc>
        <w:tc>
          <w:tcPr>
            <w:tcW w:w="1701" w:type="dxa"/>
            <w:gridSpan w:val="2"/>
            <w:vAlign w:val="center"/>
          </w:tcPr>
          <w:p w:rsidR="0042639D" w:rsidRDefault="002E4414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42639D" w:rsidRDefault="0008443A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42639D" w:rsidRDefault="0042639D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2009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2110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6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F647A7" w:rsidRPr="002F616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Excel电子表格处理软件</w:t>
            </w:r>
            <w:r w:rsidR="00F647A7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F12009" w:rsidRDefault="00F647A7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公式和</w:t>
            </w:r>
            <w:r w:rsidRPr="002F616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常用函数的使用</w:t>
            </w:r>
          </w:p>
        </w:tc>
        <w:tc>
          <w:tcPr>
            <w:tcW w:w="1701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2009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110" w:type="dxa"/>
            <w:gridSpan w:val="2"/>
            <w:vAlign w:val="center"/>
          </w:tcPr>
          <w:p w:rsidR="00F12009" w:rsidRDefault="00F12009" w:rsidP="00F647A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7 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F647A7" w:rsidRPr="002F616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Excel电子表格处理软件</w:t>
            </w:r>
            <w:r w:rsidR="00F647A7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3</w:t>
            </w:r>
            <w:r w:rsidR="00F647A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F12009" w:rsidRDefault="00F647A7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F616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排序，筛选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Pr="002F6168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分类汇总，透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视表制作，图表</w:t>
            </w:r>
          </w:p>
        </w:tc>
        <w:tc>
          <w:tcPr>
            <w:tcW w:w="1701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2009" w:rsidTr="0042568B">
        <w:trPr>
          <w:trHeight w:val="340"/>
          <w:jc w:val="center"/>
        </w:trPr>
        <w:tc>
          <w:tcPr>
            <w:tcW w:w="649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10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r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8</w:t>
            </w:r>
            <w:r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proofErr w:type="spellStart"/>
            <w:r w:rsidR="00F647A7" w:rsidRPr="0042568B">
              <w:rPr>
                <w:rFonts w:ascii="宋体" w:eastAsia="宋体" w:hAnsi="宋体"/>
                <w:sz w:val="21"/>
                <w:szCs w:val="21"/>
                <w:lang w:eastAsia="zh-CN"/>
              </w:rPr>
              <w:t>PowerPiont</w:t>
            </w:r>
            <w:proofErr w:type="spellEnd"/>
            <w:r w:rsidR="00F647A7" w:rsidRPr="004256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演示文稿处理软件</w:t>
            </w:r>
          </w:p>
        </w:tc>
        <w:tc>
          <w:tcPr>
            <w:tcW w:w="510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F12009" w:rsidRDefault="00F647A7" w:rsidP="00F647A7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1200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演示文稿的编辑、格式化、演示动画设置、超链接设置</w:t>
            </w:r>
          </w:p>
        </w:tc>
        <w:tc>
          <w:tcPr>
            <w:tcW w:w="1701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验证性</w:t>
            </w:r>
            <w:proofErr w:type="spellEnd"/>
          </w:p>
        </w:tc>
        <w:tc>
          <w:tcPr>
            <w:tcW w:w="1198" w:type="dxa"/>
            <w:gridSpan w:val="2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机房指导式教学</w:t>
            </w:r>
          </w:p>
        </w:tc>
        <w:tc>
          <w:tcPr>
            <w:tcW w:w="1091" w:type="dxa"/>
            <w:vAlign w:val="center"/>
          </w:tcPr>
          <w:p w:rsidR="00F12009" w:rsidRDefault="00F12009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93534" w:rsidTr="0042568B">
        <w:trPr>
          <w:trHeight w:val="340"/>
          <w:jc w:val="center"/>
        </w:trPr>
        <w:tc>
          <w:tcPr>
            <w:tcW w:w="2759" w:type="dxa"/>
            <w:gridSpan w:val="3"/>
            <w:vAlign w:val="center"/>
          </w:tcPr>
          <w:p w:rsidR="00993534" w:rsidRDefault="00993534" w:rsidP="006848E9">
            <w:pPr>
              <w:spacing w:after="0" w:line="36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510" w:type="dxa"/>
            <w:vAlign w:val="center"/>
          </w:tcPr>
          <w:p w:rsidR="00993534" w:rsidRDefault="0042568B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142" w:type="dxa"/>
            <w:gridSpan w:val="2"/>
            <w:vAlign w:val="center"/>
          </w:tcPr>
          <w:p w:rsidR="00993534" w:rsidRDefault="00993534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3534" w:rsidRDefault="00993534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93534" w:rsidRDefault="00993534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993534" w:rsidRDefault="00993534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93534" w:rsidTr="0042568B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993534" w:rsidRDefault="00993534" w:rsidP="006848E9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993534" w:rsidTr="0042568B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993534" w:rsidRDefault="00993534" w:rsidP="006848E9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5811" w:type="dxa"/>
            <w:gridSpan w:val="7"/>
            <w:vAlign w:val="center"/>
          </w:tcPr>
          <w:p w:rsidR="00993534" w:rsidRDefault="00993534" w:rsidP="006848E9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993534" w:rsidRDefault="00993534" w:rsidP="006848E9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993534" w:rsidTr="0042568B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993534" w:rsidRDefault="00993534" w:rsidP="006848E9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操作性实验（共</w:t>
            </w:r>
            <w:r w:rsidR="00684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次）</w:t>
            </w:r>
          </w:p>
        </w:tc>
        <w:tc>
          <w:tcPr>
            <w:tcW w:w="5811" w:type="dxa"/>
            <w:gridSpan w:val="7"/>
            <w:vAlign w:val="center"/>
          </w:tcPr>
          <w:p w:rsidR="00993534" w:rsidRDefault="00993534" w:rsidP="006848E9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lastRenderedPageBreak/>
              <w:t>1.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评价标准：实验态度，实验</w:t>
            </w:r>
            <w:r w:rsidR="00684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结果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的准确性。</w:t>
            </w:r>
          </w:p>
          <w:p w:rsidR="00993534" w:rsidRDefault="00993534" w:rsidP="006848E9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lastRenderedPageBreak/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要求：</w:t>
            </w:r>
            <w:r w:rsidR="006848E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按时按量完成布置的实验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81" w:type="dxa"/>
            <w:gridSpan w:val="2"/>
            <w:vAlign w:val="center"/>
          </w:tcPr>
          <w:p w:rsidR="00993534" w:rsidRDefault="006848E9" w:rsidP="006848E9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10</w:t>
            </w:r>
            <w:r w:rsidR="00993534">
              <w:rPr>
                <w:rFonts w:ascii="宋体" w:eastAsia="宋体" w:hAnsi="宋体" w:hint="eastAsia"/>
                <w:sz w:val="21"/>
                <w:szCs w:val="21"/>
              </w:rPr>
              <w:t>0%</w:t>
            </w:r>
          </w:p>
        </w:tc>
      </w:tr>
      <w:tr w:rsidR="00993534" w:rsidTr="0042568B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993534" w:rsidRDefault="00993534" w:rsidP="006848E9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大纲编写时间：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2017.9.10</w:t>
            </w:r>
          </w:p>
        </w:tc>
      </w:tr>
      <w:tr w:rsidR="00993534" w:rsidTr="0042568B">
        <w:trPr>
          <w:trHeight w:val="1906"/>
          <w:jc w:val="center"/>
        </w:trPr>
        <w:tc>
          <w:tcPr>
            <w:tcW w:w="9401" w:type="dxa"/>
            <w:gridSpan w:val="11"/>
          </w:tcPr>
          <w:p w:rsidR="00993534" w:rsidRDefault="00993534" w:rsidP="006848E9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993534" w:rsidRDefault="00993534" w:rsidP="006848E9">
            <w:pPr>
              <w:spacing w:after="0" w:line="360" w:lineRule="exac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993534" w:rsidRDefault="00993534" w:rsidP="006848E9">
            <w:pPr>
              <w:spacing w:after="0" w:line="360" w:lineRule="exac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993534" w:rsidRDefault="00993534" w:rsidP="006848E9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993534" w:rsidRPr="00D0253C" w:rsidRDefault="00993534" w:rsidP="006848E9">
            <w:pPr>
              <w:spacing w:after="0" w:line="36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</w:tc>
      </w:tr>
    </w:tbl>
    <w:p w:rsidR="0042639D" w:rsidRDefault="0008443A" w:rsidP="006848E9">
      <w:pPr>
        <w:spacing w:after="0"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bCs/>
          <w:sz w:val="21"/>
          <w:szCs w:val="21"/>
          <w:lang w:eastAsia="zh-CN"/>
        </w:rPr>
        <w:t>注：</w:t>
      </w:r>
      <w:r>
        <w:rPr>
          <w:rFonts w:ascii="宋体" w:eastAsia="宋体" w:hAnsi="宋体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:rsidR="0042639D" w:rsidRDefault="0008443A" w:rsidP="006848E9">
      <w:pPr>
        <w:spacing w:after="0"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42639D" w:rsidRDefault="0008443A" w:rsidP="006848E9">
      <w:pPr>
        <w:spacing w:after="0"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08443A" w:rsidRDefault="0008443A" w:rsidP="006848E9">
      <w:pPr>
        <w:spacing w:after="0"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08443A" w:rsidSect="00D0253C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4" w:rsidRDefault="00826C84" w:rsidP="00DC52D8">
      <w:pPr>
        <w:spacing w:after="0"/>
      </w:pPr>
      <w:r>
        <w:separator/>
      </w:r>
    </w:p>
  </w:endnote>
  <w:endnote w:type="continuationSeparator" w:id="0">
    <w:p w:rsidR="00826C84" w:rsidRDefault="00826C84" w:rsidP="00DC5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4" w:rsidRDefault="00826C84" w:rsidP="00DC52D8">
      <w:pPr>
        <w:spacing w:after="0"/>
      </w:pPr>
      <w:r>
        <w:separator/>
      </w:r>
    </w:p>
  </w:footnote>
  <w:footnote w:type="continuationSeparator" w:id="0">
    <w:p w:rsidR="00826C84" w:rsidRDefault="00826C84" w:rsidP="00DC52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698D"/>
    <w:rsid w:val="0008443A"/>
    <w:rsid w:val="00087B74"/>
    <w:rsid w:val="000B626E"/>
    <w:rsid w:val="000E0AE8"/>
    <w:rsid w:val="00151AB5"/>
    <w:rsid w:val="00155E5A"/>
    <w:rsid w:val="00171228"/>
    <w:rsid w:val="001B31E9"/>
    <w:rsid w:val="001D28E8"/>
    <w:rsid w:val="001F20BC"/>
    <w:rsid w:val="00227119"/>
    <w:rsid w:val="00267A06"/>
    <w:rsid w:val="002E27E1"/>
    <w:rsid w:val="002E4414"/>
    <w:rsid w:val="003044FA"/>
    <w:rsid w:val="0037561C"/>
    <w:rsid w:val="003C66D8"/>
    <w:rsid w:val="003E66A6"/>
    <w:rsid w:val="0042568B"/>
    <w:rsid w:val="0042639D"/>
    <w:rsid w:val="00457E42"/>
    <w:rsid w:val="004B3994"/>
    <w:rsid w:val="004E0481"/>
    <w:rsid w:val="004E7804"/>
    <w:rsid w:val="005639AB"/>
    <w:rsid w:val="005E6892"/>
    <w:rsid w:val="005F174F"/>
    <w:rsid w:val="00605565"/>
    <w:rsid w:val="00643987"/>
    <w:rsid w:val="0065651C"/>
    <w:rsid w:val="006848E9"/>
    <w:rsid w:val="006F754F"/>
    <w:rsid w:val="00735FDE"/>
    <w:rsid w:val="00770F0D"/>
    <w:rsid w:val="00776AF2"/>
    <w:rsid w:val="00785779"/>
    <w:rsid w:val="008147FF"/>
    <w:rsid w:val="00815F78"/>
    <w:rsid w:val="00826C84"/>
    <w:rsid w:val="008412A1"/>
    <w:rsid w:val="008512DF"/>
    <w:rsid w:val="00855020"/>
    <w:rsid w:val="00885EED"/>
    <w:rsid w:val="00892ADC"/>
    <w:rsid w:val="00896971"/>
    <w:rsid w:val="008F276F"/>
    <w:rsid w:val="00917C66"/>
    <w:rsid w:val="00993534"/>
    <w:rsid w:val="009A2B5C"/>
    <w:rsid w:val="009B3EAE"/>
    <w:rsid w:val="009D3079"/>
    <w:rsid w:val="00A84D68"/>
    <w:rsid w:val="00A85774"/>
    <w:rsid w:val="00A93641"/>
    <w:rsid w:val="00AA199F"/>
    <w:rsid w:val="00AE48DD"/>
    <w:rsid w:val="00BB35F5"/>
    <w:rsid w:val="00C41D05"/>
    <w:rsid w:val="00C705DD"/>
    <w:rsid w:val="00C76FA2"/>
    <w:rsid w:val="00CA1AB8"/>
    <w:rsid w:val="00CC4A46"/>
    <w:rsid w:val="00CD2F8F"/>
    <w:rsid w:val="00D0253C"/>
    <w:rsid w:val="00D45246"/>
    <w:rsid w:val="00DB45CF"/>
    <w:rsid w:val="00DB5724"/>
    <w:rsid w:val="00DC52D8"/>
    <w:rsid w:val="00DF5C03"/>
    <w:rsid w:val="00E0505F"/>
    <w:rsid w:val="00E413E8"/>
    <w:rsid w:val="00E53E23"/>
    <w:rsid w:val="00EC4E62"/>
    <w:rsid w:val="00EC717F"/>
    <w:rsid w:val="00ED3FCA"/>
    <w:rsid w:val="00F12009"/>
    <w:rsid w:val="00F31667"/>
    <w:rsid w:val="00F617C2"/>
    <w:rsid w:val="00F647A7"/>
    <w:rsid w:val="00F96D96"/>
    <w:rsid w:val="00FE22C8"/>
    <w:rsid w:val="00FF3932"/>
    <w:rsid w:val="16FB5EE0"/>
    <w:rsid w:val="28AD1D92"/>
    <w:rsid w:val="2C23799B"/>
    <w:rsid w:val="3F7F0B88"/>
    <w:rsid w:val="53966C56"/>
    <w:rsid w:val="62602DFF"/>
    <w:rsid w:val="69CF1ADD"/>
    <w:rsid w:val="6CD03C1D"/>
    <w:rsid w:val="6E9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rFonts w:eastAsia="PMingLiU"/>
      <w:sz w:val="18"/>
      <w:szCs w:val="18"/>
      <w:lang w:eastAsia="en-US"/>
    </w:rPr>
  </w:style>
  <w:style w:type="character" w:styleId="HTML">
    <w:name w:val="HTML Cite"/>
    <w:basedOn w:val="a0"/>
    <w:rPr>
      <w:i w:val="0"/>
      <w:color w:val="008000"/>
    </w:rPr>
  </w:style>
  <w:style w:type="character" w:customStyle="1" w:styleId="fontstyle01">
    <w:name w:val="fontstyle01"/>
    <w:basedOn w:val="a0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0">
    <w:name w:val="页眉 Char"/>
    <w:basedOn w:val="a0"/>
    <w:link w:val="a4"/>
    <w:qFormat/>
    <w:rPr>
      <w:rFonts w:eastAsia="PMingLiU"/>
      <w:sz w:val="18"/>
      <w:szCs w:val="18"/>
      <w:lang w:eastAsia="en-US"/>
    </w:rPr>
  </w:style>
  <w:style w:type="character" w:styleId="a5">
    <w:name w:val="Emphasis"/>
    <w:basedOn w:val="a0"/>
    <w:qFormat/>
    <w:rPr>
      <w:i w:val="0"/>
      <w:color w:val="CC0000"/>
    </w:rPr>
  </w:style>
  <w:style w:type="character" w:styleId="a6">
    <w:name w:val="Hyperlink"/>
    <w:basedOn w:val="a0"/>
    <w:rPr>
      <w:color w:val="0000CC"/>
      <w:u w:val="single"/>
    </w:rPr>
  </w:style>
  <w:style w:type="character" w:styleId="a7">
    <w:name w:val="FollowedHyperlink"/>
    <w:basedOn w:val="a0"/>
    <w:rPr>
      <w:color w:val="741274"/>
      <w:u w:val="single"/>
    </w:rPr>
  </w:style>
  <w:style w:type="character" w:customStyle="1" w:styleId="page-cur">
    <w:name w:val="page-cur"/>
    <w:basedOn w:val="a0"/>
    <w:rPr>
      <w:b/>
      <w:color w:val="333333"/>
      <w:bdr w:val="single" w:sz="6" w:space="0" w:color="E5E5E5"/>
      <w:shd w:val="clear" w:color="auto" w:fill="F2F2F2"/>
    </w:rPr>
  </w:style>
  <w:style w:type="character" w:customStyle="1" w:styleId="sugg-loading">
    <w:name w:val="sugg-loading"/>
    <w:basedOn w:val="a0"/>
  </w:style>
  <w:style w:type="character" w:customStyle="1" w:styleId="Char1">
    <w:name w:val="页脚 Char"/>
    <w:basedOn w:val="a0"/>
    <w:link w:val="a8"/>
    <w:rPr>
      <w:rFonts w:eastAsia="PMingLiU"/>
      <w:sz w:val="18"/>
      <w:szCs w:val="18"/>
      <w:lang w:eastAsia="en-US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rFonts w:eastAsia="PMingLiU"/>
      <w:sz w:val="18"/>
      <w:szCs w:val="18"/>
      <w:lang w:eastAsia="en-US"/>
    </w:rPr>
  </w:style>
  <w:style w:type="character" w:styleId="HTML">
    <w:name w:val="HTML Cite"/>
    <w:basedOn w:val="a0"/>
    <w:rPr>
      <w:i w:val="0"/>
      <w:color w:val="008000"/>
    </w:rPr>
  </w:style>
  <w:style w:type="character" w:customStyle="1" w:styleId="fontstyle01">
    <w:name w:val="fontstyle01"/>
    <w:basedOn w:val="a0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0">
    <w:name w:val="页眉 Char"/>
    <w:basedOn w:val="a0"/>
    <w:link w:val="a4"/>
    <w:qFormat/>
    <w:rPr>
      <w:rFonts w:eastAsia="PMingLiU"/>
      <w:sz w:val="18"/>
      <w:szCs w:val="18"/>
      <w:lang w:eastAsia="en-US"/>
    </w:rPr>
  </w:style>
  <w:style w:type="character" w:styleId="a5">
    <w:name w:val="Emphasis"/>
    <w:basedOn w:val="a0"/>
    <w:qFormat/>
    <w:rPr>
      <w:i w:val="0"/>
      <w:color w:val="CC0000"/>
    </w:rPr>
  </w:style>
  <w:style w:type="character" w:styleId="a6">
    <w:name w:val="Hyperlink"/>
    <w:basedOn w:val="a0"/>
    <w:rPr>
      <w:color w:val="0000CC"/>
      <w:u w:val="single"/>
    </w:rPr>
  </w:style>
  <w:style w:type="character" w:styleId="a7">
    <w:name w:val="FollowedHyperlink"/>
    <w:basedOn w:val="a0"/>
    <w:rPr>
      <w:color w:val="741274"/>
      <w:u w:val="single"/>
    </w:rPr>
  </w:style>
  <w:style w:type="character" w:customStyle="1" w:styleId="page-cur">
    <w:name w:val="page-cur"/>
    <w:basedOn w:val="a0"/>
    <w:rPr>
      <w:b/>
      <w:color w:val="333333"/>
      <w:bdr w:val="single" w:sz="6" w:space="0" w:color="E5E5E5"/>
      <w:shd w:val="clear" w:color="auto" w:fill="F2F2F2"/>
    </w:rPr>
  </w:style>
  <w:style w:type="character" w:customStyle="1" w:styleId="sugg-loading">
    <w:name w:val="sugg-loading"/>
    <w:basedOn w:val="a0"/>
  </w:style>
  <w:style w:type="character" w:customStyle="1" w:styleId="Char1">
    <w:name w:val="页脚 Char"/>
    <w:basedOn w:val="a0"/>
    <w:link w:val="a8"/>
    <w:rPr>
      <w:rFonts w:eastAsia="PMingLiU"/>
      <w:sz w:val="18"/>
      <w:szCs w:val="18"/>
      <w:lang w:eastAsia="en-US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paragraph" w:styleId="a3">
    <w:name w:val="Balloon Text"/>
    <w:basedOn w:val="a"/>
    <w:link w:val="Char"/>
    <w:qFormat/>
    <w:pPr>
      <w:spacing w:after="0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370</Words>
  <Characters>2114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2017-01-05T16:24:00Z</cp:lastPrinted>
  <dcterms:created xsi:type="dcterms:W3CDTF">2017-03-18T15:36:00Z</dcterms:created>
  <dcterms:modified xsi:type="dcterms:W3CDTF">2017-09-10T18:10:00Z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