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AC404B">
        <w:rPr>
          <w:rFonts w:ascii="宋体" w:hAnsi="宋体" w:hint="eastAsia"/>
          <w:b/>
          <w:sz w:val="32"/>
          <w:szCs w:val="32"/>
          <w:lang w:eastAsia="zh-CN"/>
        </w:rPr>
        <w:t>多媒体技术与应用</w:t>
      </w:r>
      <w:r w:rsidRPr="00271F37">
        <w:rPr>
          <w:rFonts w:ascii="宋体" w:hAnsi="宋体" w:hint="eastAsia"/>
          <w:b/>
          <w:sz w:val="32"/>
          <w:szCs w:val="32"/>
          <w:lang w:eastAsia="zh-CN"/>
        </w:rPr>
        <w:t>》课程教学大纲</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269"/>
        <w:gridCol w:w="361"/>
        <w:gridCol w:w="605"/>
        <w:gridCol w:w="1352"/>
        <w:gridCol w:w="2492"/>
        <w:gridCol w:w="700"/>
        <w:gridCol w:w="863"/>
        <w:gridCol w:w="90"/>
        <w:gridCol w:w="931"/>
        <w:gridCol w:w="68"/>
      </w:tblGrid>
      <w:tr w:rsidR="002E27E1" w:rsidRPr="002E27E1" w:rsidTr="000A201D">
        <w:trPr>
          <w:gridAfter w:val="1"/>
          <w:wAfter w:w="68" w:type="dxa"/>
          <w:trHeight w:val="340"/>
          <w:jc w:val="center"/>
        </w:trPr>
        <w:tc>
          <w:tcPr>
            <w:tcW w:w="4328"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AC404B" w:rsidRPr="00E41602">
              <w:rPr>
                <w:rFonts w:ascii="宋体" w:eastAsia="宋体" w:hAnsi="宋体" w:hint="eastAsia"/>
                <w:b/>
                <w:sz w:val="21"/>
                <w:szCs w:val="21"/>
                <w:lang w:eastAsia="zh-CN"/>
              </w:rPr>
              <w:t>多媒体技术与应用</w:t>
            </w:r>
          </w:p>
        </w:tc>
        <w:tc>
          <w:tcPr>
            <w:tcW w:w="5076" w:type="dxa"/>
            <w:gridSpan w:val="5"/>
            <w:vAlign w:val="center"/>
          </w:tcPr>
          <w:p w:rsidR="002E27E1" w:rsidRPr="00AC404B" w:rsidRDefault="002E27E1" w:rsidP="00061F27">
            <w:pPr>
              <w:tabs>
                <w:tab w:val="left" w:pos="1440"/>
              </w:tabs>
              <w:spacing w:after="0" w:line="0" w:lineRule="atLeast"/>
              <w:outlineLvl w:val="0"/>
              <w:rPr>
                <w:rFonts w:ascii="宋体" w:eastAsiaTheme="minorEastAsia"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AC404B" w:rsidRPr="00E41602">
              <w:rPr>
                <w:rFonts w:ascii="宋体" w:eastAsia="宋体" w:hAnsi="宋体"/>
                <w:b/>
                <w:sz w:val="21"/>
                <w:szCs w:val="21"/>
                <w:lang w:eastAsia="zh-CN"/>
              </w:rPr>
              <w:t>必修</w:t>
            </w:r>
          </w:p>
        </w:tc>
      </w:tr>
      <w:tr w:rsidR="002E27E1" w:rsidRPr="002E27E1" w:rsidTr="00C106BF">
        <w:trPr>
          <w:gridAfter w:val="1"/>
          <w:wAfter w:w="68" w:type="dxa"/>
          <w:trHeight w:val="340"/>
          <w:jc w:val="center"/>
        </w:trPr>
        <w:tc>
          <w:tcPr>
            <w:tcW w:w="9404"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proofErr w:type="spellEnd"/>
            <w:r w:rsidRPr="002E27E1">
              <w:rPr>
                <w:rFonts w:ascii="宋体" w:eastAsia="宋体" w:hAnsi="宋体" w:hint="eastAsia"/>
                <w:b/>
                <w:sz w:val="21"/>
                <w:szCs w:val="21"/>
              </w:rPr>
              <w:t xml:space="preserve">： </w:t>
            </w:r>
          </w:p>
        </w:tc>
      </w:tr>
      <w:tr w:rsidR="002E27E1" w:rsidRPr="002E27E1" w:rsidTr="000A201D">
        <w:trPr>
          <w:gridAfter w:val="1"/>
          <w:wAfter w:w="68" w:type="dxa"/>
          <w:trHeight w:val="340"/>
          <w:jc w:val="center"/>
        </w:trPr>
        <w:tc>
          <w:tcPr>
            <w:tcW w:w="4328"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AC404B" w:rsidRPr="00E41602">
              <w:rPr>
                <w:rFonts w:ascii="宋体" w:eastAsia="宋体" w:hAnsi="宋体" w:hint="eastAsia"/>
                <w:b/>
                <w:sz w:val="21"/>
                <w:szCs w:val="21"/>
                <w:lang w:eastAsia="zh-CN"/>
              </w:rPr>
              <w:t>64/4/4</w:t>
            </w:r>
          </w:p>
        </w:tc>
        <w:tc>
          <w:tcPr>
            <w:tcW w:w="507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AC404B" w:rsidRPr="00AF761E">
              <w:rPr>
                <w:rFonts w:hint="eastAsia"/>
                <w:b/>
                <w:szCs w:val="21"/>
              </w:rPr>
              <w:t>3</w:t>
            </w:r>
            <w:r w:rsidR="00AC404B" w:rsidRPr="00E41602">
              <w:rPr>
                <w:rFonts w:ascii="宋体" w:eastAsia="宋体" w:hAnsi="宋体" w:hint="eastAsia"/>
                <w:b/>
                <w:sz w:val="21"/>
                <w:szCs w:val="21"/>
                <w:lang w:eastAsia="zh-CN"/>
              </w:rPr>
              <w:t>2</w:t>
            </w:r>
          </w:p>
        </w:tc>
      </w:tr>
      <w:tr w:rsidR="002111AE" w:rsidRPr="002E27E1" w:rsidTr="00C106BF">
        <w:trPr>
          <w:gridAfter w:val="1"/>
          <w:wAfter w:w="68" w:type="dxa"/>
          <w:trHeight w:val="340"/>
          <w:jc w:val="center"/>
        </w:trPr>
        <w:tc>
          <w:tcPr>
            <w:tcW w:w="9404" w:type="dxa"/>
            <w:gridSpan w:val="10"/>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AC404B">
              <w:rPr>
                <w:rFonts w:ascii="宋体" w:eastAsia="宋体" w:hAnsi="宋体" w:hint="eastAsia"/>
                <w:b/>
                <w:sz w:val="21"/>
                <w:szCs w:val="21"/>
                <w:lang w:eastAsia="zh-CN"/>
              </w:rPr>
              <w:t>大学计算机</w:t>
            </w:r>
          </w:p>
        </w:tc>
      </w:tr>
      <w:tr w:rsidR="002E27E1" w:rsidRPr="002E27E1" w:rsidTr="000A201D">
        <w:trPr>
          <w:gridAfter w:val="1"/>
          <w:wAfter w:w="68" w:type="dxa"/>
          <w:trHeight w:val="340"/>
          <w:jc w:val="center"/>
        </w:trPr>
        <w:tc>
          <w:tcPr>
            <w:tcW w:w="4328" w:type="dxa"/>
            <w:gridSpan w:val="5"/>
            <w:vAlign w:val="center"/>
          </w:tcPr>
          <w:p w:rsidR="00AC404B" w:rsidRDefault="002E27E1" w:rsidP="00AC404B">
            <w:pPr>
              <w:tabs>
                <w:tab w:val="left" w:pos="1440"/>
              </w:tabs>
              <w:spacing w:after="0"/>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授课时间：</w:t>
            </w:r>
          </w:p>
          <w:p w:rsidR="00AC404B" w:rsidRPr="00E41602" w:rsidRDefault="00AC404B" w:rsidP="00E41602">
            <w:pPr>
              <w:tabs>
                <w:tab w:val="left" w:pos="1440"/>
              </w:tabs>
              <w:spacing w:after="0" w:line="0" w:lineRule="atLeast"/>
              <w:outlineLvl w:val="0"/>
              <w:rPr>
                <w:rFonts w:ascii="宋体" w:eastAsia="宋体" w:hAnsi="宋体"/>
                <w:b/>
                <w:sz w:val="21"/>
                <w:szCs w:val="21"/>
                <w:lang w:eastAsia="zh-CN"/>
              </w:rPr>
            </w:pPr>
            <w:r w:rsidRPr="00AC404B">
              <w:rPr>
                <w:rFonts w:ascii="宋体" w:eastAsia="宋体" w:hAnsi="宋体" w:cs="宋体" w:hint="eastAsia"/>
                <w:b/>
                <w:sz w:val="21"/>
                <w:szCs w:val="21"/>
                <w:lang w:eastAsia="zh-CN"/>
              </w:rPr>
              <w:t>周</w:t>
            </w:r>
            <w:r w:rsidRPr="00E41602">
              <w:rPr>
                <w:rFonts w:ascii="宋体" w:eastAsia="宋体" w:hAnsi="宋体" w:hint="eastAsia"/>
                <w:b/>
                <w:sz w:val="21"/>
                <w:szCs w:val="21"/>
                <w:lang w:eastAsia="zh-CN"/>
              </w:rPr>
              <w:t>三(5,6)/1-16周；周五(7,8)/1-16周</w:t>
            </w:r>
          </w:p>
          <w:p w:rsidR="002E27E1" w:rsidRPr="002E27E1" w:rsidRDefault="00AC404B" w:rsidP="00E41602">
            <w:pPr>
              <w:tabs>
                <w:tab w:val="left" w:pos="1440"/>
              </w:tabs>
              <w:spacing w:after="0" w:line="0" w:lineRule="atLeast"/>
              <w:outlineLvl w:val="0"/>
              <w:rPr>
                <w:rFonts w:ascii="宋体" w:eastAsia="宋体" w:hAnsi="宋体"/>
                <w:sz w:val="21"/>
                <w:szCs w:val="21"/>
              </w:rPr>
            </w:pPr>
            <w:r w:rsidRPr="00E41602">
              <w:rPr>
                <w:rFonts w:ascii="宋体" w:eastAsia="宋体" w:hAnsi="宋体" w:hint="eastAsia"/>
                <w:b/>
                <w:sz w:val="21"/>
                <w:szCs w:val="21"/>
                <w:lang w:eastAsia="zh-CN"/>
              </w:rPr>
              <w:t>周三(7,8)/1-16周；周五(5,6)/1-16周</w:t>
            </w:r>
          </w:p>
        </w:tc>
        <w:tc>
          <w:tcPr>
            <w:tcW w:w="5076" w:type="dxa"/>
            <w:gridSpan w:val="5"/>
            <w:vAlign w:val="center"/>
          </w:tcPr>
          <w:p w:rsidR="002E27E1" w:rsidRDefault="002E27E1" w:rsidP="00061F27">
            <w:pPr>
              <w:tabs>
                <w:tab w:val="left" w:pos="1440"/>
              </w:tabs>
              <w:spacing w:after="0" w:line="0" w:lineRule="atLeast"/>
              <w:outlineLvl w:val="0"/>
              <w:rPr>
                <w:rFonts w:ascii="宋体" w:eastAsia="宋体" w:hAnsi="宋体"/>
                <w:b/>
                <w:sz w:val="21"/>
                <w:szCs w:val="21"/>
                <w:lang w:eastAsia="zh-CN"/>
              </w:rPr>
            </w:pPr>
            <w:proofErr w:type="spellStart"/>
            <w:r w:rsidRPr="002E27E1">
              <w:rPr>
                <w:rFonts w:ascii="宋体" w:eastAsia="宋体" w:hAnsi="宋体" w:hint="eastAsia"/>
                <w:b/>
                <w:sz w:val="21"/>
                <w:szCs w:val="21"/>
              </w:rPr>
              <w:t>授课地点</w:t>
            </w:r>
            <w:proofErr w:type="spellEnd"/>
            <w:r w:rsidRPr="002E27E1">
              <w:rPr>
                <w:rFonts w:ascii="宋体" w:eastAsia="宋体" w:hAnsi="宋体" w:hint="eastAsia"/>
                <w:b/>
                <w:sz w:val="21"/>
                <w:szCs w:val="21"/>
              </w:rPr>
              <w:t>：</w:t>
            </w:r>
          </w:p>
          <w:p w:rsidR="00AC404B" w:rsidRPr="00E41602" w:rsidRDefault="00AC404B" w:rsidP="00E41602">
            <w:pPr>
              <w:tabs>
                <w:tab w:val="left" w:pos="1440"/>
              </w:tabs>
              <w:spacing w:after="0" w:line="0" w:lineRule="atLeast"/>
              <w:outlineLvl w:val="0"/>
              <w:rPr>
                <w:rFonts w:ascii="宋体" w:eastAsia="宋体" w:hAnsi="宋体"/>
                <w:b/>
                <w:sz w:val="21"/>
                <w:szCs w:val="21"/>
                <w:lang w:eastAsia="zh-CN"/>
              </w:rPr>
            </w:pPr>
            <w:r w:rsidRPr="00E41602">
              <w:rPr>
                <w:rFonts w:ascii="宋体" w:eastAsia="宋体" w:hAnsi="宋体" w:hint="eastAsia"/>
                <w:b/>
                <w:sz w:val="21"/>
                <w:szCs w:val="21"/>
                <w:lang w:eastAsia="zh-CN"/>
              </w:rPr>
              <w:t>6E305；6F205</w:t>
            </w:r>
          </w:p>
          <w:p w:rsidR="00AC404B" w:rsidRPr="002E27E1" w:rsidRDefault="00AC404B" w:rsidP="00AC404B">
            <w:pPr>
              <w:tabs>
                <w:tab w:val="left" w:pos="1440"/>
              </w:tabs>
              <w:spacing w:after="0" w:line="0" w:lineRule="atLeast"/>
              <w:outlineLvl w:val="0"/>
              <w:rPr>
                <w:rFonts w:ascii="宋体" w:eastAsia="宋体" w:hAnsi="宋体"/>
                <w:sz w:val="21"/>
                <w:szCs w:val="21"/>
                <w:lang w:eastAsia="zh-CN"/>
              </w:rPr>
            </w:pPr>
            <w:r w:rsidRPr="00E41602">
              <w:rPr>
                <w:rFonts w:ascii="宋体" w:eastAsia="宋体" w:hAnsi="宋体" w:hint="eastAsia"/>
                <w:b/>
                <w:sz w:val="21"/>
                <w:szCs w:val="21"/>
                <w:lang w:eastAsia="zh-CN"/>
              </w:rPr>
              <w:t>6E305；6F205</w:t>
            </w:r>
          </w:p>
        </w:tc>
      </w:tr>
      <w:tr w:rsidR="002E27E1" w:rsidRPr="002E27E1" w:rsidTr="00C106BF">
        <w:trPr>
          <w:gridAfter w:val="1"/>
          <w:wAfter w:w="68" w:type="dxa"/>
          <w:trHeight w:val="340"/>
          <w:jc w:val="center"/>
        </w:trPr>
        <w:tc>
          <w:tcPr>
            <w:tcW w:w="9404"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E41602" w:rsidRPr="00E41602">
              <w:rPr>
                <w:rFonts w:ascii="宋体" w:eastAsia="宋体" w:hAnsi="宋体" w:hint="eastAsia"/>
                <w:b/>
                <w:sz w:val="21"/>
                <w:szCs w:val="21"/>
                <w:lang w:eastAsia="zh-CN"/>
              </w:rPr>
              <w:t>2015英语商务1，2，3班；2015英语师范1班、2015日语1班</w:t>
            </w:r>
          </w:p>
        </w:tc>
      </w:tr>
      <w:tr w:rsidR="002E27E1" w:rsidRPr="002E27E1" w:rsidTr="00C106BF">
        <w:trPr>
          <w:gridAfter w:val="1"/>
          <w:wAfter w:w="68" w:type="dxa"/>
          <w:trHeight w:val="340"/>
          <w:jc w:val="center"/>
        </w:trPr>
        <w:tc>
          <w:tcPr>
            <w:tcW w:w="9404"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E41602" w:rsidRPr="00E41602">
              <w:rPr>
                <w:rFonts w:ascii="宋体" w:eastAsia="宋体" w:hAnsi="宋体" w:hint="eastAsia"/>
                <w:b/>
                <w:sz w:val="21"/>
                <w:szCs w:val="21"/>
                <w:lang w:eastAsia="zh-CN"/>
              </w:rPr>
              <w:t>计算机学院</w:t>
            </w:r>
          </w:p>
        </w:tc>
      </w:tr>
      <w:tr w:rsidR="002E27E1" w:rsidRPr="002E27E1" w:rsidTr="00C106BF">
        <w:trPr>
          <w:gridAfter w:val="1"/>
          <w:wAfter w:w="68" w:type="dxa"/>
          <w:trHeight w:val="340"/>
          <w:jc w:val="center"/>
        </w:trPr>
        <w:tc>
          <w:tcPr>
            <w:tcW w:w="9404"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E41602" w:rsidRPr="00E41602">
              <w:rPr>
                <w:rFonts w:ascii="宋体" w:eastAsia="宋体" w:hAnsi="宋体" w:hint="eastAsia"/>
                <w:b/>
                <w:sz w:val="21"/>
                <w:szCs w:val="21"/>
                <w:lang w:eastAsia="zh-CN"/>
              </w:rPr>
              <w:t>尚新萍/讲师</w:t>
            </w:r>
          </w:p>
        </w:tc>
      </w:tr>
      <w:tr w:rsidR="002E27E1" w:rsidRPr="002E27E1" w:rsidTr="000A201D">
        <w:trPr>
          <w:gridAfter w:val="1"/>
          <w:wAfter w:w="68" w:type="dxa"/>
          <w:trHeight w:val="340"/>
          <w:jc w:val="center"/>
        </w:trPr>
        <w:tc>
          <w:tcPr>
            <w:tcW w:w="4328"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E41602">
              <w:rPr>
                <w:rFonts w:ascii="宋体" w:eastAsia="宋体" w:hAnsi="宋体" w:hint="eastAsia"/>
                <w:b/>
                <w:sz w:val="21"/>
                <w:szCs w:val="21"/>
                <w:lang w:eastAsia="zh-CN"/>
              </w:rPr>
              <w:t>13560865012</w:t>
            </w:r>
          </w:p>
        </w:tc>
        <w:tc>
          <w:tcPr>
            <w:tcW w:w="507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Email:</w:t>
            </w:r>
            <w:r w:rsidR="00E41602" w:rsidRPr="00AF761E">
              <w:rPr>
                <w:rFonts w:hint="eastAsia"/>
                <w:b/>
                <w:szCs w:val="21"/>
              </w:rPr>
              <w:t xml:space="preserve"> </w:t>
            </w:r>
            <w:r w:rsidR="00E41602" w:rsidRPr="00E41602">
              <w:rPr>
                <w:rFonts w:ascii="宋体" w:eastAsia="宋体" w:hAnsi="宋体" w:hint="eastAsia"/>
                <w:b/>
                <w:sz w:val="21"/>
                <w:szCs w:val="21"/>
                <w:lang w:eastAsia="zh-CN"/>
              </w:rPr>
              <w:t>66629426@qq.com</w:t>
            </w:r>
          </w:p>
        </w:tc>
      </w:tr>
      <w:tr w:rsidR="002E27E1" w:rsidRPr="002E27E1" w:rsidTr="00C106BF">
        <w:trPr>
          <w:gridAfter w:val="1"/>
          <w:wAfter w:w="68" w:type="dxa"/>
          <w:trHeight w:val="340"/>
          <w:jc w:val="center"/>
        </w:trPr>
        <w:tc>
          <w:tcPr>
            <w:tcW w:w="9404"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B74F5A" w:rsidRPr="00AF761E">
              <w:rPr>
                <w:rFonts w:ascii="宋体" w:eastAsia="宋体" w:hAnsi="宋体" w:cs="宋体" w:hint="eastAsia"/>
                <w:b/>
                <w:szCs w:val="21"/>
                <w:lang w:eastAsia="zh-CN"/>
              </w:rPr>
              <w:t>分为集体答疑</w:t>
            </w:r>
            <w:r w:rsidR="00B74F5A" w:rsidRPr="00AF761E">
              <w:rPr>
                <w:rFonts w:ascii="Malgun Gothic Semilight" w:eastAsia="Malgun Gothic Semilight" w:hAnsi="Malgun Gothic Semilight" w:cs="Malgun Gothic Semilight" w:hint="eastAsia"/>
                <w:b/>
                <w:szCs w:val="21"/>
                <w:lang w:eastAsia="zh-CN"/>
              </w:rPr>
              <w:t>、</w:t>
            </w:r>
            <w:r w:rsidR="00B74F5A" w:rsidRPr="00AF761E">
              <w:rPr>
                <w:rFonts w:ascii="宋体" w:eastAsia="宋体" w:hAnsi="宋体" w:cs="宋体" w:hint="eastAsia"/>
                <w:b/>
                <w:szCs w:val="21"/>
                <w:lang w:eastAsia="zh-CN"/>
              </w:rPr>
              <w:t>网上答疑和个别答疑的形式</w:t>
            </w:r>
          </w:p>
        </w:tc>
      </w:tr>
      <w:tr w:rsidR="00735FDE" w:rsidRPr="00735FDE" w:rsidTr="00C106BF">
        <w:trPr>
          <w:gridAfter w:val="1"/>
          <w:wAfter w:w="68" w:type="dxa"/>
          <w:trHeight w:val="340"/>
          <w:jc w:val="center"/>
        </w:trPr>
        <w:tc>
          <w:tcPr>
            <w:tcW w:w="9404" w:type="dxa"/>
            <w:gridSpan w:val="10"/>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B74F5A" w:rsidRPr="00AF761E">
              <w:rPr>
                <w:rFonts w:ascii="宋体" w:hAnsi="宋体" w:hint="eastAsia"/>
                <w:b/>
                <w:szCs w:val="21"/>
                <w:lang w:eastAsia="zh-CN"/>
              </w:rPr>
              <w:t>√</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C106BF">
        <w:trPr>
          <w:gridAfter w:val="1"/>
          <w:wAfter w:w="68" w:type="dxa"/>
          <w:trHeight w:val="340"/>
          <w:jc w:val="center"/>
        </w:trPr>
        <w:tc>
          <w:tcPr>
            <w:tcW w:w="9404" w:type="dxa"/>
            <w:gridSpan w:val="10"/>
            <w:vAlign w:val="center"/>
          </w:tcPr>
          <w:p w:rsidR="00735FDE" w:rsidRPr="00B74F5A" w:rsidRDefault="00735FDE" w:rsidP="00061F27">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bCs/>
                <w:sz w:val="21"/>
                <w:szCs w:val="21"/>
                <w:lang w:eastAsia="zh-CN"/>
              </w:rPr>
              <w:t>使用教材：</w:t>
            </w:r>
            <w:r w:rsidR="00B74F5A" w:rsidRPr="00B74F5A">
              <w:rPr>
                <w:rFonts w:ascii="宋体" w:eastAsia="宋体" w:hAnsi="宋体" w:hint="eastAsia"/>
                <w:sz w:val="21"/>
                <w:szCs w:val="21"/>
                <w:lang w:eastAsia="zh-CN"/>
              </w:rPr>
              <w:t>多媒体技术与应用.毛一心.人民邮电出版社.2007年10月</w:t>
            </w:r>
          </w:p>
          <w:p w:rsidR="00B74F5A" w:rsidRPr="00B74F5A" w:rsidRDefault="00735FDE" w:rsidP="00B74F5A">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bCs/>
                <w:sz w:val="21"/>
                <w:szCs w:val="21"/>
                <w:lang w:eastAsia="zh-CN"/>
              </w:rPr>
              <w:t>教学参考资料：</w:t>
            </w:r>
            <w:r w:rsidR="00B74F5A" w:rsidRPr="00B74F5A">
              <w:rPr>
                <w:rFonts w:ascii="宋体" w:eastAsia="宋体" w:hAnsi="宋体" w:hint="eastAsia"/>
                <w:sz w:val="21"/>
                <w:szCs w:val="21"/>
                <w:lang w:eastAsia="zh-CN"/>
              </w:rPr>
              <w:t xml:space="preserve">（1）多媒体技术实用教程（第3版）实验指导. </w:t>
            </w:r>
            <w:proofErr w:type="gramStart"/>
            <w:r w:rsidR="00B74F5A" w:rsidRPr="00B74F5A">
              <w:rPr>
                <w:rFonts w:ascii="宋体" w:eastAsia="宋体" w:hAnsi="宋体" w:hint="eastAsia"/>
                <w:sz w:val="21"/>
                <w:szCs w:val="21"/>
                <w:lang w:eastAsia="zh-CN"/>
              </w:rPr>
              <w:t>贺雪晨</w:t>
            </w:r>
            <w:proofErr w:type="gramEnd"/>
            <w:r w:rsidR="00B74F5A" w:rsidRPr="00B74F5A">
              <w:rPr>
                <w:rFonts w:ascii="宋体" w:eastAsia="宋体" w:hAnsi="宋体" w:hint="eastAsia"/>
                <w:sz w:val="21"/>
                <w:szCs w:val="21"/>
                <w:lang w:eastAsia="zh-CN"/>
              </w:rPr>
              <w:t>、陈振云、贺天韵.清华大学出版社.2013年5月</w:t>
            </w:r>
          </w:p>
          <w:p w:rsidR="00735FDE" w:rsidRDefault="00B74F5A" w:rsidP="00B74F5A">
            <w:pPr>
              <w:tabs>
                <w:tab w:val="left" w:pos="1440"/>
              </w:tabs>
              <w:spacing w:after="0" w:line="0" w:lineRule="atLeast"/>
              <w:outlineLvl w:val="0"/>
              <w:rPr>
                <w:rFonts w:ascii="宋体" w:eastAsia="宋体" w:hAnsi="宋体" w:hint="eastAsia"/>
                <w:sz w:val="21"/>
                <w:szCs w:val="21"/>
                <w:lang w:eastAsia="zh-CN"/>
              </w:rPr>
            </w:pPr>
            <w:r w:rsidRPr="00B74F5A">
              <w:rPr>
                <w:rFonts w:ascii="宋体" w:eastAsia="宋体" w:hAnsi="宋体" w:hint="eastAsia"/>
                <w:sz w:val="21"/>
                <w:szCs w:val="21"/>
                <w:lang w:eastAsia="zh-CN"/>
              </w:rPr>
              <w:t>(2) 多媒体技术基础与实训教程. 武金刚.清华大学出版社.2012年8月</w:t>
            </w:r>
          </w:p>
          <w:p w:rsidR="00AD4116" w:rsidRPr="00B74F5A" w:rsidRDefault="00AD4116" w:rsidP="00B74F5A">
            <w:pPr>
              <w:tabs>
                <w:tab w:val="left" w:pos="1440"/>
              </w:tabs>
              <w:spacing w:after="0" w:line="0" w:lineRule="atLeast"/>
              <w:outlineLvl w:val="0"/>
              <w:rPr>
                <w:rFonts w:ascii="宋体" w:eastAsia="宋体" w:hAnsi="宋体"/>
                <w:b/>
                <w:bCs/>
                <w:sz w:val="21"/>
                <w:szCs w:val="21"/>
                <w:lang w:eastAsia="zh-CN"/>
              </w:rPr>
            </w:pPr>
          </w:p>
        </w:tc>
      </w:tr>
      <w:tr w:rsidR="00735FDE" w:rsidRPr="002E27E1" w:rsidTr="00C106BF">
        <w:trPr>
          <w:gridAfter w:val="1"/>
          <w:wAfter w:w="68" w:type="dxa"/>
          <w:trHeight w:val="340"/>
          <w:jc w:val="center"/>
        </w:trPr>
        <w:tc>
          <w:tcPr>
            <w:tcW w:w="9404" w:type="dxa"/>
            <w:gridSpan w:val="10"/>
            <w:vAlign w:val="center"/>
          </w:tcPr>
          <w:p w:rsidR="00B300C7" w:rsidRDefault="00735FDE" w:rsidP="00B74F5A">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B74F5A" w:rsidRPr="00B74F5A" w:rsidRDefault="00B74F5A" w:rsidP="00B300C7">
            <w:pPr>
              <w:tabs>
                <w:tab w:val="left" w:pos="1440"/>
              </w:tabs>
              <w:spacing w:after="0" w:line="0" w:lineRule="atLeast"/>
              <w:ind w:firstLineChars="250" w:firstLine="525"/>
              <w:outlineLvl w:val="0"/>
              <w:rPr>
                <w:rFonts w:ascii="宋体" w:eastAsia="宋体" w:hAnsi="宋体"/>
                <w:sz w:val="21"/>
                <w:szCs w:val="21"/>
                <w:lang w:eastAsia="zh-CN"/>
              </w:rPr>
            </w:pPr>
            <w:r w:rsidRPr="00B74F5A">
              <w:rPr>
                <w:rFonts w:ascii="宋体" w:eastAsia="宋体" w:hAnsi="宋体" w:hint="eastAsia"/>
                <w:sz w:val="21"/>
                <w:szCs w:val="21"/>
                <w:lang w:eastAsia="zh-CN"/>
              </w:rPr>
              <w:t>《多媒体技术与应用》是一门实践性很强的课程，兼具设计性、实操性和应用性等特点。本课程的主要任务是本课程主要讲述多媒体的基本技术、原理及最新发展方向，重点介绍有关的多媒体技术应用软件。通过本课程的学习，使学生初步掌握多媒体技术原理、制作和使用。</w:t>
            </w:r>
          </w:p>
          <w:p w:rsidR="00B300C7" w:rsidRDefault="00B74F5A" w:rsidP="00E323D6">
            <w:pPr>
              <w:tabs>
                <w:tab w:val="left" w:pos="1440"/>
              </w:tabs>
              <w:spacing w:after="0" w:line="0" w:lineRule="atLeast"/>
              <w:ind w:firstLineChars="150" w:firstLine="315"/>
              <w:outlineLvl w:val="0"/>
              <w:rPr>
                <w:rFonts w:ascii="宋体" w:eastAsia="宋体" w:hAnsi="宋体" w:hint="eastAsia"/>
                <w:sz w:val="21"/>
                <w:szCs w:val="21"/>
                <w:lang w:eastAsia="zh-CN"/>
              </w:rPr>
            </w:pPr>
            <w:r w:rsidRPr="00B74F5A">
              <w:rPr>
                <w:rFonts w:ascii="宋体" w:eastAsia="宋体" w:hAnsi="宋体" w:hint="eastAsia"/>
                <w:sz w:val="21"/>
                <w:szCs w:val="21"/>
                <w:lang w:eastAsia="zh-CN"/>
              </w:rPr>
              <w:t>本课程以讲解图片处理软件Photoshop，声音处理软件</w:t>
            </w:r>
            <w:proofErr w:type="spellStart"/>
            <w:r w:rsidRPr="00B74F5A">
              <w:rPr>
                <w:rFonts w:ascii="宋体" w:eastAsia="宋体" w:hAnsi="宋体" w:hint="eastAsia"/>
                <w:sz w:val="21"/>
                <w:szCs w:val="21"/>
                <w:lang w:eastAsia="zh-CN"/>
              </w:rPr>
              <w:t>CoolEdit</w:t>
            </w:r>
            <w:proofErr w:type="spellEnd"/>
            <w:r w:rsidRPr="00B74F5A">
              <w:rPr>
                <w:rFonts w:ascii="宋体" w:eastAsia="宋体" w:hAnsi="宋体" w:hint="eastAsia"/>
                <w:sz w:val="21"/>
                <w:szCs w:val="21"/>
                <w:lang w:eastAsia="zh-CN"/>
              </w:rPr>
              <w:t>，视频编辑软件Premiere，动画制作软件Flash软件使用为主，旨在培养学生掌握多媒体技术所必备的图像处理、视音频处理、动画制作的基础知识，为进一步学习其它知识打下基础。通过本课程的学习要求学生掌握常用的多媒体软件来进行多媒体作品的设计、规划和制作。</w:t>
            </w:r>
          </w:p>
          <w:p w:rsidR="00AD4116" w:rsidRPr="002E27E1" w:rsidRDefault="00AD4116" w:rsidP="00AD4116">
            <w:pPr>
              <w:tabs>
                <w:tab w:val="left" w:pos="1440"/>
              </w:tabs>
              <w:spacing w:after="0" w:line="0" w:lineRule="atLeast"/>
              <w:ind w:firstLineChars="150" w:firstLine="316"/>
              <w:outlineLvl w:val="0"/>
              <w:rPr>
                <w:rFonts w:ascii="宋体" w:eastAsia="宋体" w:hAnsi="宋体"/>
                <w:b/>
                <w:sz w:val="21"/>
                <w:szCs w:val="21"/>
                <w:lang w:eastAsia="zh-CN"/>
              </w:rPr>
            </w:pPr>
          </w:p>
        </w:tc>
      </w:tr>
      <w:tr w:rsidR="00735FDE" w:rsidRPr="00917C66" w:rsidTr="00AD4116">
        <w:trPr>
          <w:gridAfter w:val="1"/>
          <w:wAfter w:w="68" w:type="dxa"/>
          <w:trHeight w:val="2920"/>
          <w:jc w:val="center"/>
        </w:trPr>
        <w:tc>
          <w:tcPr>
            <w:tcW w:w="6820"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B74F5A" w:rsidRDefault="00917C66" w:rsidP="00061F27">
            <w:pPr>
              <w:tabs>
                <w:tab w:val="left" w:pos="1440"/>
              </w:tabs>
              <w:spacing w:after="0" w:line="0" w:lineRule="atLeast"/>
              <w:ind w:firstLineChars="200" w:firstLine="422"/>
              <w:outlineLvl w:val="0"/>
              <w:rPr>
                <w:rFonts w:ascii="宋体" w:eastAsia="宋体" w:hAnsi="宋体"/>
                <w:sz w:val="21"/>
                <w:szCs w:val="21"/>
                <w:lang w:eastAsia="zh-CN"/>
              </w:rPr>
            </w:pPr>
            <w:r w:rsidRPr="00917C66">
              <w:rPr>
                <w:rFonts w:ascii="宋体" w:eastAsia="宋体" w:hAnsi="宋体" w:hint="eastAsia"/>
                <w:b/>
                <w:sz w:val="21"/>
                <w:szCs w:val="21"/>
                <w:lang w:eastAsia="zh-CN"/>
              </w:rPr>
              <w:t>1.</w:t>
            </w:r>
            <w:r w:rsidR="00B74F5A" w:rsidRPr="002F43A9">
              <w:rPr>
                <w:rFonts w:ascii="宋体" w:hAnsi="宋体"/>
                <w:lang w:eastAsia="zh-CN"/>
              </w:rPr>
              <w:t xml:space="preserve"> </w:t>
            </w:r>
            <w:r w:rsidR="00B74F5A" w:rsidRPr="00B74F5A">
              <w:rPr>
                <w:rFonts w:ascii="宋体" w:eastAsia="宋体" w:hAnsi="宋体" w:hint="eastAsia"/>
                <w:sz w:val="21"/>
                <w:szCs w:val="21"/>
                <w:lang w:eastAsia="zh-CN"/>
              </w:rPr>
              <w:t xml:space="preserve">知识与技能目标：通过对多媒体基础知识和技能的学习,使学生系统了解多媒体的概念、主要工具软件Photoshop, </w:t>
            </w:r>
            <w:proofErr w:type="spellStart"/>
            <w:r w:rsidR="00B74F5A" w:rsidRPr="00B74F5A">
              <w:rPr>
                <w:rFonts w:ascii="宋体" w:eastAsia="宋体" w:hAnsi="宋体" w:hint="eastAsia"/>
                <w:sz w:val="21"/>
                <w:szCs w:val="21"/>
                <w:lang w:eastAsia="zh-CN"/>
              </w:rPr>
              <w:t>CoolEdit</w:t>
            </w:r>
            <w:proofErr w:type="spellEnd"/>
            <w:r w:rsidR="00B74F5A" w:rsidRPr="00B74F5A">
              <w:rPr>
                <w:rFonts w:ascii="宋体" w:eastAsia="宋体" w:hAnsi="宋体" w:hint="eastAsia"/>
                <w:sz w:val="21"/>
                <w:szCs w:val="21"/>
                <w:lang w:eastAsia="zh-CN"/>
              </w:rPr>
              <w:t>, Premiere，Flash的使用等基础知识，熟练运用多媒体制作的工具软件，使学生具有多媒体制作的知识与能力，具备应用计算机独立开发多媒体作品，并将作品网站</w:t>
            </w:r>
            <w:proofErr w:type="gramStart"/>
            <w:r w:rsidR="00B74F5A" w:rsidRPr="00B74F5A">
              <w:rPr>
                <w:rFonts w:ascii="宋体" w:eastAsia="宋体" w:hAnsi="宋体" w:hint="eastAsia"/>
                <w:sz w:val="21"/>
                <w:szCs w:val="21"/>
                <w:lang w:eastAsia="zh-CN"/>
              </w:rPr>
              <w:t>上传并测试</w:t>
            </w:r>
            <w:proofErr w:type="gramEnd"/>
            <w:r w:rsidR="00B74F5A" w:rsidRPr="00B74F5A">
              <w:rPr>
                <w:rFonts w:ascii="宋体" w:eastAsia="宋体" w:hAnsi="宋体" w:hint="eastAsia"/>
                <w:sz w:val="21"/>
                <w:szCs w:val="21"/>
                <w:lang w:eastAsia="zh-CN"/>
              </w:rPr>
              <w:t>的技能，具备解决多媒体制作中出现各种问题的能力。本课程培养学生的职业素养和创新能力，为日后走向工作岗位打下理论与实践基础。通过本课程的学习实现学生思想过硬、理论基础扎实、实际工作能力强的教学目标。</w:t>
            </w:r>
          </w:p>
          <w:p w:rsidR="00917C66" w:rsidRPr="00B74F5A" w:rsidRDefault="00917C66" w:rsidP="00651C0B">
            <w:pPr>
              <w:tabs>
                <w:tab w:val="left" w:pos="1440"/>
              </w:tabs>
              <w:spacing w:after="0" w:line="0" w:lineRule="atLeast"/>
              <w:ind w:firstLineChars="150" w:firstLine="316"/>
              <w:outlineLvl w:val="0"/>
              <w:rPr>
                <w:rFonts w:ascii="宋体" w:eastAsia="宋体" w:hAnsi="宋体"/>
                <w:sz w:val="21"/>
                <w:szCs w:val="21"/>
                <w:lang w:eastAsia="zh-CN"/>
              </w:rPr>
            </w:pPr>
            <w:r w:rsidRPr="00917C66">
              <w:rPr>
                <w:rFonts w:ascii="宋体" w:eastAsia="宋体" w:hAnsi="宋体" w:hint="eastAsia"/>
                <w:b/>
                <w:sz w:val="21"/>
                <w:szCs w:val="21"/>
                <w:lang w:eastAsia="zh-CN"/>
              </w:rPr>
              <w:t>2.</w:t>
            </w:r>
            <w:r w:rsidR="00B74F5A" w:rsidRPr="002F43A9">
              <w:rPr>
                <w:rFonts w:ascii="宋体" w:hAnsi="宋体"/>
                <w:lang w:eastAsia="zh-CN"/>
              </w:rPr>
              <w:t xml:space="preserve"> </w:t>
            </w:r>
            <w:r w:rsidR="00B74F5A" w:rsidRPr="00B74F5A">
              <w:rPr>
                <w:rFonts w:ascii="宋体" w:eastAsia="宋体" w:hAnsi="宋体" w:hint="eastAsia"/>
                <w:sz w:val="21"/>
                <w:szCs w:val="21"/>
                <w:lang w:eastAsia="zh-CN"/>
              </w:rPr>
              <w:t>过程与方法目标</w:t>
            </w:r>
            <w:r w:rsidR="00B74F5A" w:rsidRPr="00B74F5A">
              <w:rPr>
                <w:rFonts w:ascii="宋体" w:eastAsia="宋体" w:hAnsi="宋体"/>
                <w:sz w:val="21"/>
                <w:szCs w:val="21"/>
                <w:lang w:eastAsia="zh-CN"/>
              </w:rPr>
              <w:t>：</w:t>
            </w:r>
            <w:r w:rsidR="00B74F5A" w:rsidRPr="00B74F5A">
              <w:rPr>
                <w:rFonts w:ascii="宋体" w:eastAsia="宋体" w:hAnsi="宋体" w:hint="eastAsia"/>
                <w:sz w:val="21"/>
                <w:szCs w:val="21"/>
                <w:lang w:eastAsia="zh-CN"/>
              </w:rPr>
              <w:t>在学习多媒体制作各章节内容的过程中，使学生的逻辑思维能力、分析问题、解决问题的能力以及多媒体设计能力得到一定的训练，逐步形成科学的学习观和方法论。</w:t>
            </w:r>
          </w:p>
          <w:p w:rsidR="00B300C7" w:rsidRDefault="00917C66" w:rsidP="00E323D6">
            <w:pPr>
              <w:tabs>
                <w:tab w:val="left" w:pos="1440"/>
              </w:tabs>
              <w:spacing w:after="0" w:line="0" w:lineRule="atLeast"/>
              <w:ind w:firstLineChars="150" w:firstLine="316"/>
              <w:outlineLvl w:val="0"/>
              <w:rPr>
                <w:rFonts w:ascii="宋体" w:eastAsia="宋体" w:hAnsi="宋体" w:hint="eastAsia"/>
                <w:sz w:val="21"/>
                <w:szCs w:val="21"/>
                <w:lang w:eastAsia="zh-CN"/>
              </w:rPr>
            </w:pPr>
            <w:r w:rsidRPr="00651C0B">
              <w:rPr>
                <w:rFonts w:ascii="宋体" w:eastAsia="宋体" w:hAnsi="宋体" w:hint="eastAsia"/>
                <w:b/>
                <w:sz w:val="21"/>
                <w:szCs w:val="21"/>
                <w:lang w:eastAsia="zh-CN"/>
              </w:rPr>
              <w:t>3.</w:t>
            </w:r>
            <w:r w:rsidR="00B74F5A" w:rsidRPr="00B74F5A">
              <w:rPr>
                <w:rFonts w:ascii="宋体" w:eastAsia="宋体" w:hAnsi="宋体"/>
                <w:sz w:val="21"/>
                <w:szCs w:val="21"/>
                <w:lang w:eastAsia="zh-CN"/>
              </w:rPr>
              <w:t xml:space="preserve"> </w:t>
            </w:r>
            <w:r w:rsidR="00B74F5A" w:rsidRPr="00B74F5A">
              <w:rPr>
                <w:rFonts w:ascii="宋体" w:eastAsia="宋体" w:hAnsi="宋体" w:hint="eastAsia"/>
                <w:sz w:val="21"/>
                <w:szCs w:val="21"/>
                <w:lang w:eastAsia="zh-CN"/>
              </w:rPr>
              <w:t>情感、态度与价值观发展目标：通过本课程的学习，培养学生设计和开发多媒体的兴趣和爱好，树立在学习和工作中善于思考和勇于动手的信心，从而进一步提高学生的信息素养，为未来的学习、工作和生活奠定良好的基础。</w:t>
            </w:r>
          </w:p>
          <w:p w:rsidR="00AD4116" w:rsidRPr="00917C66" w:rsidRDefault="00AD4116" w:rsidP="00AD4116">
            <w:pPr>
              <w:tabs>
                <w:tab w:val="left" w:pos="1440"/>
              </w:tabs>
              <w:spacing w:after="0" w:line="0" w:lineRule="atLeast"/>
              <w:ind w:firstLineChars="150" w:firstLine="316"/>
              <w:outlineLvl w:val="0"/>
              <w:rPr>
                <w:rFonts w:ascii="宋体" w:eastAsia="宋体" w:hAnsi="宋体"/>
                <w:b/>
                <w:sz w:val="21"/>
                <w:szCs w:val="21"/>
                <w:lang w:eastAsia="zh-CN"/>
              </w:rPr>
            </w:pPr>
          </w:p>
        </w:tc>
        <w:tc>
          <w:tcPr>
            <w:tcW w:w="2584"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2.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C106BF">
        <w:trPr>
          <w:gridAfter w:val="1"/>
          <w:wAfter w:w="68" w:type="dxa"/>
          <w:trHeight w:val="340"/>
          <w:jc w:val="center"/>
        </w:trPr>
        <w:tc>
          <w:tcPr>
            <w:tcW w:w="9404"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0A201D">
        <w:trPr>
          <w:gridAfter w:val="1"/>
          <w:wAfter w:w="68" w:type="dxa"/>
          <w:trHeight w:val="340"/>
          <w:jc w:val="center"/>
        </w:trPr>
        <w:tc>
          <w:tcPr>
            <w:tcW w:w="74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630"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05"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544"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86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21"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735FDE" w:rsidRPr="002E27E1" w:rsidTr="000A201D">
        <w:trPr>
          <w:trHeight w:val="340"/>
          <w:jc w:val="center"/>
        </w:trPr>
        <w:tc>
          <w:tcPr>
            <w:tcW w:w="741" w:type="dxa"/>
            <w:vAlign w:val="center"/>
          </w:tcPr>
          <w:p w:rsidR="00735FDE" w:rsidRPr="00E44C2C" w:rsidRDefault="00B300C7" w:rsidP="00061F27">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1</w:t>
            </w:r>
          </w:p>
        </w:tc>
        <w:tc>
          <w:tcPr>
            <w:tcW w:w="1630" w:type="dxa"/>
            <w:gridSpan w:val="2"/>
            <w:vAlign w:val="center"/>
          </w:tcPr>
          <w:p w:rsidR="00735FDE" w:rsidRPr="00E44C2C" w:rsidRDefault="00B300C7" w:rsidP="00061F27">
            <w:pPr>
              <w:spacing w:after="0" w:line="0" w:lineRule="atLeast"/>
              <w:rPr>
                <w:rFonts w:ascii="宋体" w:eastAsia="宋体" w:hAnsi="宋体" w:cs="宋体"/>
                <w:color w:val="000000"/>
                <w:sz w:val="21"/>
                <w:szCs w:val="21"/>
              </w:rPr>
            </w:pPr>
            <w:proofErr w:type="spellStart"/>
            <w:r w:rsidRPr="00B300C7">
              <w:rPr>
                <w:rFonts w:ascii="宋体" w:eastAsia="宋体" w:hAnsi="宋体" w:cs="宋体" w:hint="eastAsia"/>
                <w:color w:val="000000"/>
                <w:sz w:val="21"/>
                <w:szCs w:val="21"/>
              </w:rPr>
              <w:t>多媒体技术概述</w:t>
            </w:r>
            <w:proofErr w:type="spellEnd"/>
          </w:p>
        </w:tc>
        <w:tc>
          <w:tcPr>
            <w:tcW w:w="605" w:type="dxa"/>
            <w:vAlign w:val="center"/>
          </w:tcPr>
          <w:p w:rsidR="00735FDE" w:rsidRPr="00E44C2C" w:rsidRDefault="00B300C7" w:rsidP="00061F27">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2</w:t>
            </w:r>
          </w:p>
        </w:tc>
        <w:tc>
          <w:tcPr>
            <w:tcW w:w="4544" w:type="dxa"/>
            <w:gridSpan w:val="3"/>
            <w:vAlign w:val="center"/>
          </w:tcPr>
          <w:p w:rsidR="00735FDE" w:rsidRPr="00E44C2C" w:rsidRDefault="00B300C7" w:rsidP="00E44C2C">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多媒体基本概念</w:t>
            </w:r>
            <w:r w:rsidR="00E44C2C">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多媒体关键技术</w:t>
            </w:r>
            <w:r w:rsidR="00E44C2C">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多媒体系统的构成</w:t>
            </w:r>
            <w:r w:rsidR="00E44C2C">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多媒体技术的应用</w:t>
            </w:r>
            <w:r w:rsidR="00E44C2C">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常用的多媒体软件</w:t>
            </w:r>
          </w:p>
        </w:tc>
        <w:tc>
          <w:tcPr>
            <w:tcW w:w="953" w:type="dxa"/>
            <w:gridSpan w:val="2"/>
            <w:vAlign w:val="center"/>
          </w:tcPr>
          <w:p w:rsidR="00735FDE" w:rsidRPr="00C106BF" w:rsidRDefault="00A05C53"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课堂讲授</w:t>
            </w:r>
          </w:p>
        </w:tc>
        <w:tc>
          <w:tcPr>
            <w:tcW w:w="999" w:type="dxa"/>
            <w:gridSpan w:val="2"/>
            <w:vAlign w:val="center"/>
          </w:tcPr>
          <w:p w:rsidR="00735FDE" w:rsidRPr="002E27E1" w:rsidRDefault="00735FDE" w:rsidP="00061F27">
            <w:pPr>
              <w:spacing w:after="0" w:line="0" w:lineRule="atLeast"/>
              <w:rPr>
                <w:rFonts w:ascii="宋体" w:eastAsia="宋体" w:hAnsi="宋体"/>
                <w:sz w:val="21"/>
                <w:szCs w:val="21"/>
                <w:lang w:eastAsia="zh-CN"/>
              </w:rPr>
            </w:pPr>
          </w:p>
        </w:tc>
      </w:tr>
      <w:tr w:rsidR="00E44C2C" w:rsidRPr="002E27E1" w:rsidTr="000A201D">
        <w:trPr>
          <w:trHeight w:val="340"/>
          <w:jc w:val="center"/>
        </w:trPr>
        <w:tc>
          <w:tcPr>
            <w:tcW w:w="741" w:type="dxa"/>
            <w:vAlign w:val="center"/>
          </w:tcPr>
          <w:p w:rsidR="00E44C2C" w:rsidRPr="00E44C2C" w:rsidRDefault="00E44C2C" w:rsidP="00061F27">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2</w:t>
            </w:r>
          </w:p>
        </w:tc>
        <w:tc>
          <w:tcPr>
            <w:tcW w:w="1630" w:type="dxa"/>
            <w:gridSpan w:val="2"/>
            <w:vAlign w:val="center"/>
          </w:tcPr>
          <w:p w:rsidR="00E44C2C" w:rsidRPr="00E44C2C" w:rsidRDefault="00E44C2C" w:rsidP="00124FB5">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声音素材的编辑与制作</w:t>
            </w:r>
          </w:p>
        </w:tc>
        <w:tc>
          <w:tcPr>
            <w:tcW w:w="605" w:type="dxa"/>
            <w:vAlign w:val="center"/>
          </w:tcPr>
          <w:p w:rsidR="00E44C2C" w:rsidRPr="00E44C2C" w:rsidRDefault="00E44C2C" w:rsidP="00124FB5">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2</w:t>
            </w:r>
          </w:p>
        </w:tc>
        <w:tc>
          <w:tcPr>
            <w:tcW w:w="4544" w:type="dxa"/>
            <w:gridSpan w:val="3"/>
            <w:vAlign w:val="center"/>
          </w:tcPr>
          <w:p w:rsidR="00E44C2C" w:rsidRPr="00E44C2C" w:rsidRDefault="00E44C2C" w:rsidP="00E44C2C">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音频信息的基本概念</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声音录制与获取</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音乐合成</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音频格式文件的转换</w:t>
            </w:r>
          </w:p>
        </w:tc>
        <w:tc>
          <w:tcPr>
            <w:tcW w:w="953" w:type="dxa"/>
            <w:gridSpan w:val="2"/>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课堂讲授</w:t>
            </w:r>
          </w:p>
        </w:tc>
        <w:tc>
          <w:tcPr>
            <w:tcW w:w="999" w:type="dxa"/>
            <w:gridSpan w:val="2"/>
            <w:vAlign w:val="center"/>
          </w:tcPr>
          <w:p w:rsidR="00E44C2C" w:rsidRPr="002E27E1" w:rsidRDefault="00E44C2C" w:rsidP="00061F27">
            <w:pPr>
              <w:spacing w:after="0" w:line="0" w:lineRule="atLeast"/>
              <w:rPr>
                <w:rFonts w:ascii="宋体" w:eastAsia="宋体" w:hAnsi="宋体"/>
                <w:sz w:val="21"/>
                <w:szCs w:val="21"/>
                <w:lang w:eastAsia="zh-CN"/>
              </w:rPr>
            </w:pPr>
          </w:p>
        </w:tc>
      </w:tr>
      <w:tr w:rsidR="00E44C2C" w:rsidRPr="002E27E1" w:rsidTr="000A201D">
        <w:trPr>
          <w:trHeight w:val="340"/>
          <w:jc w:val="center"/>
        </w:trPr>
        <w:tc>
          <w:tcPr>
            <w:tcW w:w="741" w:type="dxa"/>
            <w:vAlign w:val="center"/>
          </w:tcPr>
          <w:p w:rsidR="00E44C2C" w:rsidRPr="00E44C2C" w:rsidRDefault="00E44C2C" w:rsidP="00E44C2C">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3-10</w:t>
            </w:r>
          </w:p>
        </w:tc>
        <w:tc>
          <w:tcPr>
            <w:tcW w:w="1630" w:type="dxa"/>
            <w:gridSpan w:val="2"/>
            <w:vAlign w:val="center"/>
          </w:tcPr>
          <w:p w:rsidR="00E44C2C" w:rsidRPr="00E44C2C" w:rsidRDefault="00E44C2C" w:rsidP="00EC4E38">
            <w:pPr>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图形图像的信息处理技术</w:t>
            </w:r>
          </w:p>
        </w:tc>
        <w:tc>
          <w:tcPr>
            <w:tcW w:w="605" w:type="dxa"/>
            <w:vAlign w:val="center"/>
          </w:tcPr>
          <w:p w:rsidR="00E44C2C" w:rsidRPr="00E44C2C" w:rsidRDefault="00E44C2C" w:rsidP="00E44C2C">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16</w:t>
            </w:r>
          </w:p>
        </w:tc>
        <w:tc>
          <w:tcPr>
            <w:tcW w:w="4544" w:type="dxa"/>
            <w:gridSpan w:val="3"/>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图形图像基础知识和Photoshop基本操作、选择图像操作、编辑图像操作、</w:t>
            </w:r>
            <w:proofErr w:type="gramStart"/>
            <w:r w:rsidRPr="00E44C2C">
              <w:rPr>
                <w:rFonts w:ascii="宋体" w:eastAsia="宋体" w:hAnsi="宋体" w:cs="宋体" w:hint="eastAsia"/>
                <w:color w:val="000000"/>
                <w:sz w:val="21"/>
                <w:szCs w:val="21"/>
                <w:lang w:eastAsia="zh-CN"/>
              </w:rPr>
              <w:t>图层的</w:t>
            </w:r>
            <w:proofErr w:type="gramEnd"/>
            <w:r w:rsidRPr="00E44C2C">
              <w:rPr>
                <w:rFonts w:ascii="宋体" w:eastAsia="宋体" w:hAnsi="宋体" w:cs="宋体" w:hint="eastAsia"/>
                <w:color w:val="000000"/>
                <w:sz w:val="21"/>
                <w:szCs w:val="21"/>
                <w:lang w:eastAsia="zh-CN"/>
              </w:rPr>
              <w:t>使用、通道和路径的使用、滤镜特效的使用</w:t>
            </w:r>
          </w:p>
        </w:tc>
        <w:tc>
          <w:tcPr>
            <w:tcW w:w="953" w:type="dxa"/>
            <w:gridSpan w:val="2"/>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课堂讲授</w:t>
            </w:r>
          </w:p>
        </w:tc>
        <w:tc>
          <w:tcPr>
            <w:tcW w:w="999" w:type="dxa"/>
            <w:gridSpan w:val="2"/>
            <w:vAlign w:val="center"/>
          </w:tcPr>
          <w:p w:rsidR="00E44C2C" w:rsidRPr="002E27E1" w:rsidRDefault="00E44C2C" w:rsidP="00061F27">
            <w:pPr>
              <w:spacing w:after="0" w:line="0" w:lineRule="atLeast"/>
              <w:rPr>
                <w:rFonts w:ascii="宋体" w:eastAsia="宋体" w:hAnsi="宋体"/>
                <w:sz w:val="21"/>
                <w:szCs w:val="21"/>
                <w:lang w:eastAsia="zh-CN"/>
              </w:rPr>
            </w:pPr>
          </w:p>
        </w:tc>
      </w:tr>
      <w:tr w:rsidR="00E44C2C" w:rsidRPr="002E27E1" w:rsidTr="000A201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E44C2C" w:rsidRPr="00E44C2C" w:rsidRDefault="00E44C2C" w:rsidP="00E44C2C">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11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视频素材的编辑与制作</w:t>
            </w:r>
          </w:p>
        </w:tc>
        <w:tc>
          <w:tcPr>
            <w:tcW w:w="605" w:type="dxa"/>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w:t>
            </w:r>
          </w:p>
        </w:tc>
        <w:tc>
          <w:tcPr>
            <w:tcW w:w="4544" w:type="dxa"/>
            <w:gridSpan w:val="3"/>
            <w:tcBorders>
              <w:top w:val="single" w:sz="4" w:space="0" w:color="auto"/>
              <w:left w:val="single" w:sz="4" w:space="0" w:color="auto"/>
              <w:bottom w:val="single" w:sz="4" w:space="0" w:color="auto"/>
              <w:right w:val="single" w:sz="4" w:space="0" w:color="auto"/>
            </w:tcBorders>
            <w:vAlign w:val="center"/>
          </w:tcPr>
          <w:p w:rsidR="00E44C2C" w:rsidRPr="00E44C2C" w:rsidRDefault="00E44C2C" w:rsidP="00E44C2C">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视频信息的基本概念</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Premiere的基本操作</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课堂讲授</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44C2C" w:rsidRPr="002E27E1" w:rsidRDefault="00E44C2C" w:rsidP="00061F27">
            <w:pPr>
              <w:spacing w:after="0" w:line="0" w:lineRule="atLeast"/>
              <w:rPr>
                <w:rFonts w:ascii="宋体" w:eastAsia="宋体" w:hAnsi="宋体"/>
                <w:sz w:val="21"/>
                <w:szCs w:val="21"/>
                <w:lang w:eastAsia="zh-CN"/>
              </w:rPr>
            </w:pPr>
          </w:p>
        </w:tc>
      </w:tr>
      <w:tr w:rsidR="00E44C2C" w:rsidRPr="002E27E1" w:rsidTr="000A201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E44C2C" w:rsidRPr="00E44C2C" w:rsidRDefault="00E44C2C" w:rsidP="00E44C2C">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1</w:t>
            </w:r>
            <w:r>
              <w:rPr>
                <w:rFonts w:ascii="宋体" w:eastAsia="宋体" w:hAnsi="宋体" w:cs="宋体" w:hint="eastAsia"/>
                <w:color w:val="000000"/>
                <w:sz w:val="21"/>
                <w:szCs w:val="21"/>
                <w:lang w:eastAsia="zh-CN"/>
              </w:rPr>
              <w:t>2</w:t>
            </w:r>
            <w:r w:rsidRPr="00E44C2C">
              <w:rPr>
                <w:rFonts w:ascii="宋体" w:eastAsia="宋体" w:hAnsi="宋体" w:cs="宋体" w:hint="eastAsia"/>
                <w:color w:val="000000"/>
                <w:sz w:val="21"/>
                <w:szCs w:val="21"/>
              </w:rPr>
              <w:t>-14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动画素材的编辑与制作</w:t>
            </w:r>
          </w:p>
        </w:tc>
        <w:tc>
          <w:tcPr>
            <w:tcW w:w="605" w:type="dxa"/>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6</w:t>
            </w:r>
          </w:p>
        </w:tc>
        <w:tc>
          <w:tcPr>
            <w:tcW w:w="4544" w:type="dxa"/>
            <w:gridSpan w:val="3"/>
            <w:tcBorders>
              <w:top w:val="single" w:sz="4" w:space="0" w:color="auto"/>
              <w:left w:val="single" w:sz="4" w:space="0" w:color="auto"/>
              <w:bottom w:val="single" w:sz="4" w:space="0" w:color="auto"/>
              <w:right w:val="single" w:sz="4" w:space="0" w:color="auto"/>
            </w:tcBorders>
            <w:vAlign w:val="center"/>
          </w:tcPr>
          <w:p w:rsidR="00E44C2C" w:rsidRPr="00E44C2C" w:rsidRDefault="00E44C2C" w:rsidP="00E44C2C">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动画的基本原理</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Flash的基本操作</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元件和时间轴</w:t>
            </w:r>
            <w:r>
              <w:rPr>
                <w:rFonts w:ascii="宋体" w:eastAsia="宋体" w:hAnsi="宋体" w:cs="宋体" w:hint="eastAsia"/>
                <w:color w:val="000000"/>
                <w:sz w:val="21"/>
                <w:szCs w:val="21"/>
                <w:lang w:eastAsia="zh-CN"/>
              </w:rPr>
              <w:t>、</w:t>
            </w:r>
            <w:proofErr w:type="gramStart"/>
            <w:r w:rsidRPr="00E44C2C">
              <w:rPr>
                <w:rFonts w:ascii="宋体" w:eastAsia="宋体" w:hAnsi="宋体" w:cs="宋体" w:hint="eastAsia"/>
                <w:color w:val="000000"/>
                <w:sz w:val="21"/>
                <w:szCs w:val="21"/>
                <w:lang w:eastAsia="zh-CN"/>
              </w:rPr>
              <w:t>帧与图层</w:t>
            </w:r>
            <w:proofErr w:type="gramEnd"/>
            <w:r w:rsidRPr="00E44C2C">
              <w:rPr>
                <w:rFonts w:ascii="宋体" w:eastAsia="宋体" w:hAnsi="宋体" w:cs="宋体" w:hint="eastAsia"/>
                <w:color w:val="000000"/>
                <w:sz w:val="21"/>
                <w:szCs w:val="21"/>
                <w:lang w:eastAsia="zh-CN"/>
              </w:rPr>
              <w:t>的操作</w:t>
            </w:r>
            <w:r>
              <w:rPr>
                <w:rFonts w:ascii="宋体" w:eastAsia="宋体" w:hAnsi="宋体" w:cs="宋体" w:hint="eastAsia"/>
                <w:color w:val="000000"/>
                <w:sz w:val="21"/>
                <w:szCs w:val="21"/>
                <w:lang w:eastAsia="zh-CN"/>
              </w:rPr>
              <w:t>、</w:t>
            </w:r>
            <w:r w:rsidRPr="00E44C2C">
              <w:rPr>
                <w:rFonts w:ascii="宋体" w:eastAsia="宋体" w:hAnsi="宋体" w:cs="宋体" w:hint="eastAsia"/>
                <w:color w:val="000000"/>
                <w:sz w:val="21"/>
                <w:szCs w:val="21"/>
                <w:lang w:eastAsia="zh-CN"/>
              </w:rPr>
              <w:t>基本动画制作</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课堂讲授</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44C2C" w:rsidRPr="002E27E1" w:rsidRDefault="00E44C2C" w:rsidP="00061F27">
            <w:pPr>
              <w:spacing w:after="0" w:line="0" w:lineRule="atLeast"/>
              <w:rPr>
                <w:rFonts w:ascii="宋体" w:eastAsia="宋体" w:hAnsi="宋体"/>
                <w:sz w:val="21"/>
                <w:szCs w:val="21"/>
                <w:lang w:eastAsia="zh-CN"/>
              </w:rPr>
            </w:pPr>
          </w:p>
        </w:tc>
      </w:tr>
      <w:tr w:rsidR="00E44C2C" w:rsidRPr="002E27E1" w:rsidTr="000A201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E44C2C" w:rsidRPr="00E44C2C" w:rsidRDefault="00E44C2C" w:rsidP="00E44C2C">
            <w:pPr>
              <w:spacing w:after="0" w:line="0" w:lineRule="atLeast"/>
              <w:rPr>
                <w:rFonts w:ascii="宋体" w:eastAsia="宋体" w:hAnsi="宋体" w:cs="宋体"/>
                <w:color w:val="000000"/>
                <w:sz w:val="21"/>
                <w:szCs w:val="21"/>
              </w:rPr>
            </w:pPr>
            <w:r w:rsidRPr="00E44C2C">
              <w:rPr>
                <w:rFonts w:ascii="宋体" w:eastAsia="宋体" w:hAnsi="宋体" w:cs="宋体" w:hint="eastAsia"/>
                <w:color w:val="000000"/>
                <w:sz w:val="21"/>
                <w:szCs w:val="21"/>
              </w:rPr>
              <w:t>15-16</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sidRPr="00E44C2C">
              <w:rPr>
                <w:rFonts w:ascii="宋体" w:eastAsia="宋体" w:hAnsi="宋体" w:cs="宋体" w:hint="eastAsia"/>
                <w:color w:val="000000"/>
                <w:sz w:val="21"/>
                <w:szCs w:val="21"/>
                <w:lang w:eastAsia="zh-CN"/>
              </w:rPr>
              <w:t>多媒体程序设计与制作</w:t>
            </w:r>
          </w:p>
        </w:tc>
        <w:tc>
          <w:tcPr>
            <w:tcW w:w="605" w:type="dxa"/>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w:t>
            </w:r>
          </w:p>
        </w:tc>
        <w:tc>
          <w:tcPr>
            <w:tcW w:w="4544" w:type="dxa"/>
            <w:gridSpan w:val="3"/>
            <w:tcBorders>
              <w:top w:val="single" w:sz="4" w:space="0" w:color="auto"/>
              <w:left w:val="single" w:sz="4" w:space="0" w:color="auto"/>
              <w:bottom w:val="single" w:sz="4" w:space="0" w:color="auto"/>
              <w:right w:val="single" w:sz="4" w:space="0" w:color="auto"/>
            </w:tcBorders>
            <w:vAlign w:val="center"/>
          </w:tcPr>
          <w:p w:rsidR="00E44C2C" w:rsidRPr="00E44C2C" w:rsidRDefault="00E44C2C" w:rsidP="00061F27">
            <w:pPr>
              <w:spacing w:after="0" w:line="0" w:lineRule="atLeast"/>
              <w:rPr>
                <w:rFonts w:ascii="宋体" w:eastAsia="宋体" w:hAnsi="宋体" w:cs="宋体"/>
                <w:color w:val="000000"/>
                <w:sz w:val="21"/>
                <w:szCs w:val="21"/>
              </w:rPr>
            </w:pPr>
            <w:proofErr w:type="spellStart"/>
            <w:r w:rsidRPr="00E44C2C">
              <w:rPr>
                <w:rFonts w:ascii="宋体" w:eastAsia="宋体" w:hAnsi="宋体" w:cs="宋体" w:hint="eastAsia"/>
                <w:color w:val="000000"/>
                <w:sz w:val="21"/>
                <w:szCs w:val="21"/>
              </w:rPr>
              <w:t>Authorware基本操作</w:t>
            </w:r>
            <w:proofErr w:type="spellEnd"/>
          </w:p>
        </w:tc>
        <w:tc>
          <w:tcPr>
            <w:tcW w:w="953" w:type="dxa"/>
            <w:gridSpan w:val="2"/>
            <w:tcBorders>
              <w:top w:val="single" w:sz="4" w:space="0" w:color="auto"/>
              <w:left w:val="single" w:sz="4" w:space="0" w:color="auto"/>
              <w:bottom w:val="single" w:sz="4" w:space="0" w:color="auto"/>
              <w:right w:val="single" w:sz="4" w:space="0" w:color="auto"/>
            </w:tcBorders>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课堂讲授</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44C2C" w:rsidRPr="002E27E1" w:rsidRDefault="00E44C2C" w:rsidP="00061F27">
            <w:pPr>
              <w:spacing w:after="0" w:line="0" w:lineRule="atLeast"/>
              <w:rPr>
                <w:rFonts w:ascii="宋体" w:eastAsia="宋体" w:hAnsi="宋体"/>
                <w:sz w:val="21"/>
                <w:szCs w:val="21"/>
                <w:lang w:eastAsia="zh-CN"/>
              </w:rPr>
            </w:pPr>
          </w:p>
        </w:tc>
      </w:tr>
      <w:tr w:rsidR="00E44C2C" w:rsidRPr="002E27E1" w:rsidTr="000A201D">
        <w:trPr>
          <w:trHeight w:val="340"/>
          <w:jc w:val="center"/>
        </w:trPr>
        <w:tc>
          <w:tcPr>
            <w:tcW w:w="2371" w:type="dxa"/>
            <w:gridSpan w:val="3"/>
            <w:tcBorders>
              <w:top w:val="single" w:sz="4" w:space="0" w:color="auto"/>
            </w:tcBorders>
            <w:vAlign w:val="center"/>
          </w:tcPr>
          <w:p w:rsidR="00E44C2C" w:rsidRPr="002E27E1" w:rsidRDefault="00E44C2C"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05" w:type="dxa"/>
            <w:tcBorders>
              <w:top w:val="single" w:sz="4" w:space="0" w:color="auto"/>
            </w:tcBorders>
            <w:vAlign w:val="center"/>
          </w:tcPr>
          <w:p w:rsidR="00E44C2C" w:rsidRPr="002E27E1" w:rsidRDefault="00E44C2C"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32</w:t>
            </w:r>
          </w:p>
        </w:tc>
        <w:tc>
          <w:tcPr>
            <w:tcW w:w="4544" w:type="dxa"/>
            <w:gridSpan w:val="3"/>
            <w:tcBorders>
              <w:top w:val="single" w:sz="4" w:space="0" w:color="auto"/>
            </w:tcBorders>
            <w:vAlign w:val="center"/>
          </w:tcPr>
          <w:p w:rsidR="00E44C2C" w:rsidRPr="002E27E1" w:rsidRDefault="00E44C2C" w:rsidP="00061F27">
            <w:pPr>
              <w:spacing w:after="0" w:line="0" w:lineRule="atLeast"/>
              <w:rPr>
                <w:rFonts w:ascii="宋体" w:eastAsia="宋体" w:hAnsi="宋体"/>
                <w:sz w:val="21"/>
                <w:szCs w:val="21"/>
              </w:rPr>
            </w:pPr>
          </w:p>
        </w:tc>
        <w:tc>
          <w:tcPr>
            <w:tcW w:w="953" w:type="dxa"/>
            <w:gridSpan w:val="2"/>
            <w:tcBorders>
              <w:top w:val="single" w:sz="4" w:space="0" w:color="auto"/>
            </w:tcBorders>
            <w:vAlign w:val="center"/>
          </w:tcPr>
          <w:p w:rsidR="00E44C2C" w:rsidRPr="002E27E1" w:rsidRDefault="00E44C2C" w:rsidP="00061F27">
            <w:pPr>
              <w:spacing w:after="0" w:line="0" w:lineRule="atLeast"/>
              <w:rPr>
                <w:rFonts w:ascii="宋体" w:eastAsia="宋体" w:hAnsi="宋体"/>
                <w:sz w:val="21"/>
                <w:szCs w:val="21"/>
              </w:rPr>
            </w:pPr>
          </w:p>
        </w:tc>
        <w:tc>
          <w:tcPr>
            <w:tcW w:w="999" w:type="dxa"/>
            <w:gridSpan w:val="2"/>
            <w:tcBorders>
              <w:top w:val="single" w:sz="4" w:space="0" w:color="auto"/>
            </w:tcBorders>
            <w:vAlign w:val="center"/>
          </w:tcPr>
          <w:p w:rsidR="00E44C2C" w:rsidRPr="002E27E1" w:rsidRDefault="00E44C2C" w:rsidP="00061F27">
            <w:pPr>
              <w:spacing w:after="0" w:line="0" w:lineRule="atLeast"/>
              <w:rPr>
                <w:rFonts w:ascii="宋体" w:eastAsia="宋体" w:hAnsi="宋体"/>
                <w:sz w:val="21"/>
                <w:szCs w:val="21"/>
              </w:rPr>
            </w:pPr>
          </w:p>
        </w:tc>
      </w:tr>
      <w:tr w:rsidR="00E44C2C" w:rsidRPr="002E27E1" w:rsidTr="00C106BF">
        <w:trPr>
          <w:gridAfter w:val="1"/>
          <w:wAfter w:w="68" w:type="dxa"/>
          <w:trHeight w:val="340"/>
          <w:jc w:val="center"/>
        </w:trPr>
        <w:tc>
          <w:tcPr>
            <w:tcW w:w="9404" w:type="dxa"/>
            <w:gridSpan w:val="10"/>
            <w:shd w:val="clear" w:color="auto" w:fill="C0C0C0"/>
            <w:vAlign w:val="center"/>
          </w:tcPr>
          <w:p w:rsidR="00E44C2C" w:rsidRPr="002E27E1" w:rsidRDefault="00E44C2C"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E44C2C" w:rsidRPr="002E27E1" w:rsidTr="00AD4116">
        <w:trPr>
          <w:gridAfter w:val="1"/>
          <w:wAfter w:w="68" w:type="dxa"/>
          <w:trHeight w:val="340"/>
          <w:jc w:val="center"/>
        </w:trPr>
        <w:tc>
          <w:tcPr>
            <w:tcW w:w="741" w:type="dxa"/>
            <w:tcMar>
              <w:left w:w="28" w:type="dxa"/>
              <w:right w:w="28" w:type="dxa"/>
            </w:tcMar>
            <w:vAlign w:val="center"/>
          </w:tcPr>
          <w:p w:rsidR="00E44C2C" w:rsidRPr="002E27E1" w:rsidRDefault="00E44C2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630" w:type="dxa"/>
            <w:gridSpan w:val="2"/>
            <w:tcMar>
              <w:left w:w="28" w:type="dxa"/>
              <w:right w:w="28" w:type="dxa"/>
            </w:tcMar>
            <w:vAlign w:val="center"/>
          </w:tcPr>
          <w:p w:rsidR="00E44C2C" w:rsidRPr="002E27E1" w:rsidRDefault="00E44C2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605" w:type="dxa"/>
            <w:tcMar>
              <w:left w:w="28" w:type="dxa"/>
              <w:right w:w="28" w:type="dxa"/>
            </w:tcMar>
            <w:vAlign w:val="center"/>
          </w:tcPr>
          <w:p w:rsidR="00E44C2C" w:rsidRPr="002E27E1" w:rsidRDefault="00E44C2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3844" w:type="dxa"/>
            <w:gridSpan w:val="2"/>
            <w:tcMar>
              <w:left w:w="28" w:type="dxa"/>
              <w:right w:w="28" w:type="dxa"/>
            </w:tcMar>
            <w:vAlign w:val="center"/>
          </w:tcPr>
          <w:p w:rsidR="00E44C2C" w:rsidRPr="002E27E1" w:rsidRDefault="00E44C2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700" w:type="dxa"/>
            <w:tcMar>
              <w:left w:w="28" w:type="dxa"/>
              <w:right w:w="28" w:type="dxa"/>
            </w:tcMar>
            <w:vAlign w:val="center"/>
          </w:tcPr>
          <w:p w:rsidR="00E44C2C" w:rsidRPr="002E27E1" w:rsidRDefault="00E44C2C"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884" w:type="dxa"/>
            <w:gridSpan w:val="3"/>
            <w:tcMar>
              <w:left w:w="28" w:type="dxa"/>
              <w:right w:w="28" w:type="dxa"/>
            </w:tcMar>
            <w:vAlign w:val="center"/>
          </w:tcPr>
          <w:p w:rsidR="00E44C2C" w:rsidRPr="002E27E1" w:rsidRDefault="00E44C2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E44C2C" w:rsidRPr="002E27E1" w:rsidRDefault="00E44C2C"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r>
      <w:tr w:rsidR="00E44C2C" w:rsidRPr="00C106BF" w:rsidTr="00AD4116">
        <w:trPr>
          <w:gridAfter w:val="1"/>
          <w:wAfter w:w="68" w:type="dxa"/>
          <w:trHeight w:val="340"/>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1-2</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Photoshop选区操作</w:t>
            </w:r>
          </w:p>
        </w:tc>
        <w:tc>
          <w:tcPr>
            <w:tcW w:w="605"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了解Photoshop图像处理的基本操作，掌握常用的选框工具、套索工具、魔棒工具进行选区操作</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340"/>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3-</w:t>
            </w:r>
            <w:r w:rsidR="00966345">
              <w:rPr>
                <w:rFonts w:ascii="宋体" w:eastAsia="宋体" w:hAnsi="宋体" w:cs="宋体" w:hint="eastAsia"/>
                <w:color w:val="000000"/>
                <w:sz w:val="21"/>
                <w:szCs w:val="21"/>
                <w:lang w:eastAsia="zh-CN"/>
              </w:rPr>
              <w:t>4</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Photoshop的编辑图像操作</w:t>
            </w:r>
          </w:p>
        </w:tc>
        <w:tc>
          <w:tcPr>
            <w:tcW w:w="605"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了解Photoshop的图像编辑功能，掌握常用的图像处理、填充工具、修补工具、图像变换等方法</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340"/>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5-6</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Photoshop</w:t>
            </w:r>
            <w:proofErr w:type="gramStart"/>
            <w:r w:rsidRPr="00966345">
              <w:rPr>
                <w:rFonts w:ascii="宋体" w:eastAsia="宋体" w:hAnsi="宋体" w:cs="宋体" w:hint="eastAsia"/>
                <w:color w:val="000000"/>
                <w:sz w:val="21"/>
                <w:szCs w:val="21"/>
                <w:lang w:eastAsia="zh-CN"/>
              </w:rPr>
              <w:t>图层和</w:t>
            </w:r>
            <w:proofErr w:type="gramEnd"/>
            <w:r w:rsidRPr="00966345">
              <w:rPr>
                <w:rFonts w:ascii="宋体" w:eastAsia="宋体" w:hAnsi="宋体" w:cs="宋体" w:hint="eastAsia"/>
                <w:color w:val="000000"/>
                <w:sz w:val="21"/>
                <w:szCs w:val="21"/>
                <w:lang w:eastAsia="zh-CN"/>
              </w:rPr>
              <w:t>通道使用</w:t>
            </w:r>
          </w:p>
        </w:tc>
        <w:tc>
          <w:tcPr>
            <w:tcW w:w="605"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proofErr w:type="gramStart"/>
            <w:r w:rsidRPr="00966345">
              <w:rPr>
                <w:rFonts w:ascii="宋体" w:eastAsia="宋体" w:hAnsi="宋体" w:cs="宋体" w:hint="eastAsia"/>
                <w:color w:val="000000"/>
                <w:sz w:val="21"/>
                <w:szCs w:val="21"/>
                <w:lang w:eastAsia="zh-CN"/>
              </w:rPr>
              <w:t>掌握图层的</w:t>
            </w:r>
            <w:proofErr w:type="gramEnd"/>
            <w:r w:rsidRPr="00966345">
              <w:rPr>
                <w:rFonts w:ascii="宋体" w:eastAsia="宋体" w:hAnsi="宋体" w:cs="宋体" w:hint="eastAsia"/>
                <w:color w:val="000000"/>
                <w:sz w:val="21"/>
                <w:szCs w:val="21"/>
                <w:lang w:eastAsia="zh-CN"/>
              </w:rPr>
              <w:t>创建、</w:t>
            </w:r>
            <w:proofErr w:type="gramStart"/>
            <w:r w:rsidRPr="00966345">
              <w:rPr>
                <w:rFonts w:ascii="宋体" w:eastAsia="宋体" w:hAnsi="宋体" w:cs="宋体" w:hint="eastAsia"/>
                <w:color w:val="000000"/>
                <w:sz w:val="21"/>
                <w:szCs w:val="21"/>
                <w:lang w:eastAsia="zh-CN"/>
              </w:rPr>
              <w:t>图层的</w:t>
            </w:r>
            <w:proofErr w:type="gramEnd"/>
            <w:r w:rsidRPr="00966345">
              <w:rPr>
                <w:rFonts w:ascii="宋体" w:eastAsia="宋体" w:hAnsi="宋体" w:cs="宋体" w:hint="eastAsia"/>
                <w:color w:val="000000"/>
                <w:sz w:val="21"/>
                <w:szCs w:val="21"/>
                <w:lang w:eastAsia="zh-CN"/>
              </w:rPr>
              <w:t>基本操作方法、</w:t>
            </w:r>
            <w:proofErr w:type="gramStart"/>
            <w:r w:rsidRPr="00966345">
              <w:rPr>
                <w:rFonts w:ascii="宋体" w:eastAsia="宋体" w:hAnsi="宋体" w:cs="宋体" w:hint="eastAsia"/>
                <w:color w:val="000000"/>
                <w:sz w:val="21"/>
                <w:szCs w:val="21"/>
                <w:lang w:eastAsia="zh-CN"/>
              </w:rPr>
              <w:t>设置图层效果</w:t>
            </w:r>
            <w:proofErr w:type="gramEnd"/>
            <w:r w:rsidRPr="00966345">
              <w:rPr>
                <w:rFonts w:ascii="宋体" w:eastAsia="宋体" w:hAnsi="宋体" w:cs="宋体" w:hint="eastAsia"/>
                <w:color w:val="000000"/>
                <w:sz w:val="21"/>
                <w:szCs w:val="21"/>
                <w:lang w:eastAsia="zh-CN"/>
              </w:rPr>
              <w:t>、</w:t>
            </w:r>
            <w:proofErr w:type="gramStart"/>
            <w:r w:rsidRPr="00966345">
              <w:rPr>
                <w:rFonts w:ascii="宋体" w:eastAsia="宋体" w:hAnsi="宋体" w:cs="宋体" w:hint="eastAsia"/>
                <w:color w:val="000000"/>
                <w:sz w:val="21"/>
                <w:szCs w:val="21"/>
                <w:lang w:eastAsia="zh-CN"/>
              </w:rPr>
              <w:t>图层蒙版</w:t>
            </w:r>
            <w:proofErr w:type="gramEnd"/>
            <w:r w:rsidRPr="00966345">
              <w:rPr>
                <w:rFonts w:ascii="宋体" w:eastAsia="宋体" w:hAnsi="宋体" w:cs="宋体" w:hint="eastAsia"/>
                <w:color w:val="000000"/>
                <w:sz w:val="21"/>
                <w:szCs w:val="21"/>
                <w:lang w:eastAsia="zh-CN"/>
              </w:rPr>
              <w:t>的使用、通道的使用</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340"/>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7-8</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Photoshop路径和滤镜特效的使用</w:t>
            </w:r>
          </w:p>
        </w:tc>
        <w:tc>
          <w:tcPr>
            <w:tcW w:w="605"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掌握路径的创建、填充和</w:t>
            </w:r>
            <w:proofErr w:type="gramStart"/>
            <w:r w:rsidRPr="00966345">
              <w:rPr>
                <w:rFonts w:ascii="宋体" w:eastAsia="宋体" w:hAnsi="宋体" w:cs="宋体" w:hint="eastAsia"/>
                <w:color w:val="000000"/>
                <w:sz w:val="21"/>
                <w:szCs w:val="21"/>
                <w:lang w:eastAsia="zh-CN"/>
              </w:rPr>
              <w:t>描边方法</w:t>
            </w:r>
            <w:proofErr w:type="gramEnd"/>
            <w:r w:rsidRPr="00966345">
              <w:rPr>
                <w:rFonts w:ascii="宋体" w:eastAsia="宋体" w:hAnsi="宋体" w:cs="宋体" w:hint="eastAsia"/>
                <w:color w:val="000000"/>
                <w:sz w:val="21"/>
                <w:szCs w:val="21"/>
                <w:lang w:eastAsia="zh-CN"/>
              </w:rPr>
              <w:t>，掌握利用滤</w:t>
            </w:r>
            <w:proofErr w:type="gramStart"/>
            <w:r w:rsidRPr="00966345">
              <w:rPr>
                <w:rFonts w:ascii="宋体" w:eastAsia="宋体" w:hAnsi="宋体" w:cs="宋体" w:hint="eastAsia"/>
                <w:color w:val="000000"/>
                <w:sz w:val="21"/>
                <w:szCs w:val="21"/>
                <w:lang w:eastAsia="zh-CN"/>
              </w:rPr>
              <w:t>镜工具</w:t>
            </w:r>
            <w:proofErr w:type="gramEnd"/>
            <w:r w:rsidRPr="00966345">
              <w:rPr>
                <w:rFonts w:ascii="宋体" w:eastAsia="宋体" w:hAnsi="宋体" w:cs="宋体" w:hint="eastAsia"/>
                <w:color w:val="000000"/>
                <w:sz w:val="21"/>
                <w:szCs w:val="21"/>
                <w:lang w:eastAsia="zh-CN"/>
              </w:rPr>
              <w:t>制作图片的特殊效果</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340"/>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9-10</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声音的编辑处理</w:t>
            </w:r>
          </w:p>
        </w:tc>
        <w:tc>
          <w:tcPr>
            <w:tcW w:w="605" w:type="dxa"/>
            <w:vAlign w:val="center"/>
          </w:tcPr>
          <w:p w:rsidR="00E44C2C" w:rsidRPr="00966345" w:rsidRDefault="00C106BF"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了解声音编辑软件</w:t>
            </w:r>
            <w:proofErr w:type="spellStart"/>
            <w:r w:rsidRPr="00966345">
              <w:rPr>
                <w:rFonts w:ascii="宋体" w:eastAsia="宋体" w:hAnsi="宋体" w:cs="宋体" w:hint="eastAsia"/>
                <w:color w:val="000000"/>
                <w:sz w:val="21"/>
                <w:szCs w:val="21"/>
                <w:lang w:eastAsia="zh-CN"/>
              </w:rPr>
              <w:t>CoolEdit</w:t>
            </w:r>
            <w:proofErr w:type="spellEnd"/>
            <w:r w:rsidRPr="00966345">
              <w:rPr>
                <w:rFonts w:ascii="宋体" w:eastAsia="宋体" w:hAnsi="宋体" w:cs="宋体" w:hint="eastAsia"/>
                <w:color w:val="000000"/>
                <w:sz w:val="21"/>
                <w:szCs w:val="21"/>
                <w:lang w:eastAsia="zh-CN"/>
              </w:rPr>
              <w:t>的基本操作，掌握声音的录制、编辑和音乐的合成方法</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908"/>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11-12</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视频的编辑处理</w:t>
            </w:r>
          </w:p>
        </w:tc>
        <w:tc>
          <w:tcPr>
            <w:tcW w:w="605" w:type="dxa"/>
            <w:vAlign w:val="center"/>
          </w:tcPr>
          <w:p w:rsidR="00E44C2C" w:rsidRPr="00966345" w:rsidRDefault="00C106BF"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了解视频编辑软件Premiere的基本操作，掌握视频的编辑、剪辑、添加音乐、字幕和特效制作</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1359"/>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13-15</w:t>
            </w:r>
          </w:p>
        </w:tc>
        <w:tc>
          <w:tcPr>
            <w:tcW w:w="1630"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动画的基本操作</w:t>
            </w:r>
          </w:p>
        </w:tc>
        <w:tc>
          <w:tcPr>
            <w:tcW w:w="605" w:type="dxa"/>
            <w:vAlign w:val="center"/>
          </w:tcPr>
          <w:p w:rsidR="00E44C2C" w:rsidRPr="00966345" w:rsidRDefault="00C106BF"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了解动画制作软件Flash的基本操作，掌握帧、层、元件、时间轴的基本操作，掌握渐变动画、形变动画和路径动画的制作方法</w:t>
            </w:r>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340"/>
          <w:jc w:val="center"/>
        </w:trPr>
        <w:tc>
          <w:tcPr>
            <w:tcW w:w="741" w:type="dxa"/>
            <w:vAlign w:val="center"/>
          </w:tcPr>
          <w:p w:rsidR="00E44C2C" w:rsidRPr="00966345" w:rsidRDefault="00125210" w:rsidP="00061F27">
            <w:pPr>
              <w:spacing w:after="0" w:line="0" w:lineRule="atLeast"/>
              <w:rPr>
                <w:rFonts w:ascii="宋体" w:eastAsia="宋体" w:hAnsi="宋体" w:cs="宋体"/>
                <w:color w:val="000000"/>
                <w:sz w:val="21"/>
                <w:szCs w:val="21"/>
                <w:lang w:eastAsia="zh-CN"/>
              </w:rPr>
            </w:pPr>
            <w:r w:rsidRPr="00966345">
              <w:rPr>
                <w:rFonts w:ascii="宋体" w:eastAsia="宋体" w:hAnsi="宋体" w:cs="宋体" w:hint="eastAsia"/>
                <w:color w:val="000000"/>
                <w:sz w:val="21"/>
                <w:szCs w:val="21"/>
                <w:lang w:eastAsia="zh-CN"/>
              </w:rPr>
              <w:t>16</w:t>
            </w:r>
          </w:p>
        </w:tc>
        <w:tc>
          <w:tcPr>
            <w:tcW w:w="1630" w:type="dxa"/>
            <w:gridSpan w:val="2"/>
            <w:vAlign w:val="center"/>
          </w:tcPr>
          <w:p w:rsidR="00E44C2C" w:rsidRPr="00966345" w:rsidRDefault="00C106BF" w:rsidP="00061F27">
            <w:pPr>
              <w:spacing w:after="0" w:line="0" w:lineRule="atLeast"/>
              <w:rPr>
                <w:rFonts w:ascii="宋体" w:eastAsia="宋体" w:hAnsi="宋体" w:cs="宋体"/>
                <w:color w:val="000000"/>
                <w:sz w:val="21"/>
                <w:szCs w:val="21"/>
                <w:lang w:eastAsia="zh-CN"/>
              </w:rPr>
            </w:pPr>
            <w:proofErr w:type="spellStart"/>
            <w:r w:rsidRPr="00E44C2C">
              <w:rPr>
                <w:rFonts w:ascii="宋体" w:eastAsia="宋体" w:hAnsi="宋体" w:cs="宋体" w:hint="eastAsia"/>
                <w:color w:val="000000"/>
                <w:sz w:val="21"/>
                <w:szCs w:val="21"/>
              </w:rPr>
              <w:t>Authorware基本操作</w:t>
            </w:r>
            <w:proofErr w:type="spellEnd"/>
          </w:p>
        </w:tc>
        <w:tc>
          <w:tcPr>
            <w:tcW w:w="605" w:type="dxa"/>
            <w:vAlign w:val="center"/>
          </w:tcPr>
          <w:p w:rsidR="00E44C2C" w:rsidRPr="00966345" w:rsidRDefault="00C106BF" w:rsidP="00061F27">
            <w:pPr>
              <w:spacing w:after="0" w:line="0" w:lineRule="atLeas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w:t>
            </w:r>
          </w:p>
        </w:tc>
        <w:tc>
          <w:tcPr>
            <w:tcW w:w="3844" w:type="dxa"/>
            <w:gridSpan w:val="2"/>
            <w:vAlign w:val="center"/>
          </w:tcPr>
          <w:p w:rsidR="00E44C2C" w:rsidRPr="00966345" w:rsidRDefault="00C106BF" w:rsidP="00061F27">
            <w:pPr>
              <w:spacing w:after="0" w:line="0" w:lineRule="atLeast"/>
              <w:rPr>
                <w:rFonts w:ascii="宋体" w:eastAsia="宋体" w:hAnsi="宋体" w:cs="宋体"/>
                <w:color w:val="000000"/>
                <w:sz w:val="21"/>
                <w:szCs w:val="21"/>
                <w:lang w:eastAsia="zh-CN"/>
              </w:rPr>
            </w:pPr>
            <w:proofErr w:type="spellStart"/>
            <w:r w:rsidRPr="00E44C2C">
              <w:rPr>
                <w:rFonts w:ascii="宋体" w:eastAsia="宋体" w:hAnsi="宋体" w:cs="宋体" w:hint="eastAsia"/>
                <w:color w:val="000000"/>
                <w:sz w:val="21"/>
                <w:szCs w:val="21"/>
              </w:rPr>
              <w:t>Authorware基本操作</w:t>
            </w:r>
            <w:proofErr w:type="spellEnd"/>
          </w:p>
        </w:tc>
        <w:tc>
          <w:tcPr>
            <w:tcW w:w="700" w:type="dxa"/>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t>验证</w:t>
            </w:r>
          </w:p>
        </w:tc>
        <w:tc>
          <w:tcPr>
            <w:tcW w:w="1884" w:type="dxa"/>
            <w:gridSpan w:val="3"/>
            <w:vAlign w:val="center"/>
          </w:tcPr>
          <w:p w:rsidR="00E44C2C" w:rsidRPr="00C106BF" w:rsidRDefault="00C106BF" w:rsidP="00061F27">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操作实验</w:t>
            </w:r>
            <w:proofErr w:type="spellEnd"/>
          </w:p>
        </w:tc>
      </w:tr>
      <w:tr w:rsidR="00E44C2C" w:rsidRPr="00C106BF" w:rsidTr="00AD4116">
        <w:trPr>
          <w:gridAfter w:val="1"/>
          <w:wAfter w:w="68" w:type="dxa"/>
          <w:trHeight w:val="340"/>
          <w:jc w:val="center"/>
        </w:trPr>
        <w:tc>
          <w:tcPr>
            <w:tcW w:w="2371" w:type="dxa"/>
            <w:gridSpan w:val="3"/>
            <w:vAlign w:val="center"/>
          </w:tcPr>
          <w:p w:rsidR="00E44C2C" w:rsidRPr="002E27E1" w:rsidRDefault="00E44C2C"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605" w:type="dxa"/>
            <w:vAlign w:val="center"/>
          </w:tcPr>
          <w:p w:rsidR="00E44C2C" w:rsidRPr="002E27E1" w:rsidRDefault="00C106BF" w:rsidP="00061F27">
            <w:pPr>
              <w:spacing w:after="0" w:line="0" w:lineRule="atLeast"/>
              <w:rPr>
                <w:rFonts w:ascii="宋体" w:eastAsia="宋体" w:hAnsi="宋体"/>
                <w:sz w:val="21"/>
                <w:szCs w:val="21"/>
              </w:rPr>
            </w:pPr>
            <w:r>
              <w:rPr>
                <w:rFonts w:ascii="宋体" w:eastAsia="宋体" w:hAnsi="宋体" w:hint="eastAsia"/>
                <w:sz w:val="21"/>
                <w:szCs w:val="21"/>
                <w:lang w:eastAsia="zh-CN"/>
              </w:rPr>
              <w:t>32</w:t>
            </w:r>
          </w:p>
        </w:tc>
        <w:tc>
          <w:tcPr>
            <w:tcW w:w="3844" w:type="dxa"/>
            <w:gridSpan w:val="2"/>
            <w:vAlign w:val="center"/>
          </w:tcPr>
          <w:p w:rsidR="00E44C2C" w:rsidRPr="002E27E1" w:rsidRDefault="00E44C2C" w:rsidP="00061F27">
            <w:pPr>
              <w:spacing w:after="0" w:line="0" w:lineRule="atLeast"/>
              <w:rPr>
                <w:rFonts w:ascii="宋体" w:eastAsia="宋体" w:hAnsi="宋体"/>
                <w:sz w:val="21"/>
                <w:szCs w:val="21"/>
              </w:rPr>
            </w:pPr>
          </w:p>
        </w:tc>
        <w:tc>
          <w:tcPr>
            <w:tcW w:w="700" w:type="dxa"/>
            <w:vAlign w:val="center"/>
          </w:tcPr>
          <w:p w:rsidR="00E44C2C" w:rsidRPr="002E27E1" w:rsidRDefault="00E44C2C" w:rsidP="00061F27">
            <w:pPr>
              <w:spacing w:after="0" w:line="0" w:lineRule="atLeast"/>
              <w:rPr>
                <w:rFonts w:ascii="宋体" w:eastAsia="宋体" w:hAnsi="宋体"/>
                <w:sz w:val="21"/>
                <w:szCs w:val="21"/>
              </w:rPr>
            </w:pPr>
          </w:p>
        </w:tc>
        <w:tc>
          <w:tcPr>
            <w:tcW w:w="1884" w:type="dxa"/>
            <w:gridSpan w:val="3"/>
            <w:vAlign w:val="center"/>
          </w:tcPr>
          <w:p w:rsidR="00E44C2C" w:rsidRPr="00C106BF" w:rsidRDefault="00E44C2C" w:rsidP="00061F27">
            <w:pPr>
              <w:spacing w:after="0" w:line="0" w:lineRule="atLeast"/>
              <w:rPr>
                <w:rFonts w:ascii="宋体" w:eastAsia="宋体" w:hAnsi="宋体" w:cs="宋体"/>
                <w:color w:val="000000"/>
                <w:sz w:val="21"/>
                <w:szCs w:val="21"/>
                <w:lang w:eastAsia="zh-CN"/>
              </w:rPr>
            </w:pPr>
          </w:p>
        </w:tc>
        <w:bookmarkStart w:id="0" w:name="_GoBack"/>
        <w:bookmarkEnd w:id="0"/>
      </w:tr>
      <w:tr w:rsidR="00E44C2C" w:rsidRPr="00C106BF" w:rsidTr="00C106BF">
        <w:trPr>
          <w:gridAfter w:val="1"/>
          <w:wAfter w:w="68" w:type="dxa"/>
          <w:trHeight w:val="340"/>
          <w:jc w:val="center"/>
        </w:trPr>
        <w:tc>
          <w:tcPr>
            <w:tcW w:w="9404" w:type="dxa"/>
            <w:gridSpan w:val="10"/>
            <w:shd w:val="clear" w:color="auto" w:fill="C0C0C0"/>
            <w:vAlign w:val="center"/>
          </w:tcPr>
          <w:p w:rsidR="00E44C2C" w:rsidRPr="00C106BF" w:rsidRDefault="00E44C2C" w:rsidP="00C106BF">
            <w:pPr>
              <w:spacing w:after="0" w:line="0" w:lineRule="atLeast"/>
              <w:rPr>
                <w:rFonts w:ascii="宋体" w:eastAsia="宋体" w:hAnsi="宋体" w:cs="宋体"/>
                <w:color w:val="000000"/>
                <w:sz w:val="21"/>
                <w:szCs w:val="21"/>
                <w:lang w:eastAsia="zh-CN"/>
              </w:rPr>
            </w:pPr>
            <w:r w:rsidRPr="00C106BF">
              <w:rPr>
                <w:rFonts w:ascii="宋体" w:eastAsia="宋体" w:hAnsi="宋体" w:cs="宋体" w:hint="eastAsia"/>
                <w:color w:val="000000"/>
                <w:sz w:val="21"/>
                <w:szCs w:val="21"/>
                <w:lang w:eastAsia="zh-CN"/>
              </w:rPr>
              <w:lastRenderedPageBreak/>
              <w:t>成绩评定方法及标准</w:t>
            </w:r>
          </w:p>
        </w:tc>
      </w:tr>
      <w:tr w:rsidR="00E44C2C" w:rsidRPr="00C106BF" w:rsidTr="000A201D">
        <w:trPr>
          <w:gridAfter w:val="1"/>
          <w:wAfter w:w="68" w:type="dxa"/>
          <w:trHeight w:val="340"/>
          <w:jc w:val="center"/>
        </w:trPr>
        <w:tc>
          <w:tcPr>
            <w:tcW w:w="2010" w:type="dxa"/>
            <w:gridSpan w:val="2"/>
            <w:vAlign w:val="center"/>
          </w:tcPr>
          <w:p w:rsidR="00E44C2C" w:rsidRPr="002E27E1" w:rsidRDefault="00E44C2C"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510" w:type="dxa"/>
            <w:gridSpan w:val="5"/>
            <w:vAlign w:val="center"/>
          </w:tcPr>
          <w:p w:rsidR="00E44C2C" w:rsidRPr="002E27E1" w:rsidRDefault="00E44C2C"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884" w:type="dxa"/>
            <w:gridSpan w:val="3"/>
            <w:vAlign w:val="center"/>
          </w:tcPr>
          <w:p w:rsidR="00E44C2C" w:rsidRPr="00C106BF" w:rsidRDefault="00E44C2C" w:rsidP="00C106BF">
            <w:pPr>
              <w:spacing w:after="0" w:line="0" w:lineRule="atLeast"/>
              <w:rPr>
                <w:rFonts w:ascii="宋体" w:eastAsia="宋体" w:hAnsi="宋体" w:cs="宋体"/>
                <w:color w:val="000000"/>
                <w:sz w:val="21"/>
                <w:szCs w:val="21"/>
                <w:lang w:eastAsia="zh-CN"/>
              </w:rPr>
            </w:pPr>
            <w:proofErr w:type="spellStart"/>
            <w:r w:rsidRPr="00C106BF">
              <w:rPr>
                <w:rFonts w:ascii="宋体" w:eastAsia="宋体" w:hAnsi="宋体" w:cs="宋体" w:hint="eastAsia"/>
                <w:color w:val="000000"/>
                <w:sz w:val="21"/>
                <w:szCs w:val="21"/>
                <w:lang w:eastAsia="zh-CN"/>
              </w:rPr>
              <w:t>权重</w:t>
            </w:r>
            <w:proofErr w:type="spellEnd"/>
          </w:p>
        </w:tc>
      </w:tr>
      <w:tr w:rsidR="00E44C2C" w:rsidRPr="00C106BF" w:rsidTr="000A201D">
        <w:trPr>
          <w:gridAfter w:val="1"/>
          <w:wAfter w:w="68" w:type="dxa"/>
          <w:trHeight w:val="340"/>
          <w:jc w:val="center"/>
        </w:trPr>
        <w:tc>
          <w:tcPr>
            <w:tcW w:w="2010" w:type="dxa"/>
            <w:gridSpan w:val="2"/>
            <w:vAlign w:val="center"/>
          </w:tcPr>
          <w:p w:rsidR="00E44C2C" w:rsidRPr="000A201D" w:rsidRDefault="006875F1" w:rsidP="000A201D">
            <w:pPr>
              <w:spacing w:after="0" w:line="0" w:lineRule="atLeast"/>
              <w:rPr>
                <w:rFonts w:ascii="宋体" w:eastAsia="宋体" w:hAnsi="宋体" w:cs="宋体"/>
                <w:color w:val="000000"/>
                <w:sz w:val="21"/>
                <w:szCs w:val="21"/>
                <w:lang w:eastAsia="zh-CN"/>
              </w:rPr>
            </w:pPr>
            <w:proofErr w:type="spellStart"/>
            <w:r w:rsidRPr="000A201D">
              <w:rPr>
                <w:rFonts w:ascii="宋体" w:eastAsia="宋体" w:hAnsi="宋体" w:cs="宋体" w:hint="eastAsia"/>
                <w:color w:val="000000"/>
                <w:sz w:val="21"/>
                <w:szCs w:val="21"/>
                <w:lang w:eastAsia="zh-CN"/>
              </w:rPr>
              <w:t>操作性实验</w:t>
            </w:r>
            <w:proofErr w:type="spellEnd"/>
          </w:p>
        </w:tc>
        <w:tc>
          <w:tcPr>
            <w:tcW w:w="5510" w:type="dxa"/>
            <w:gridSpan w:val="5"/>
            <w:vAlign w:val="center"/>
          </w:tcPr>
          <w:p w:rsidR="006875F1" w:rsidRPr="000A201D" w:rsidRDefault="006875F1" w:rsidP="000A201D">
            <w:pPr>
              <w:spacing w:line="360" w:lineRule="auto"/>
              <w:ind w:left="180"/>
              <w:rPr>
                <w:rFonts w:ascii="宋体" w:eastAsia="宋体" w:hAnsi="宋体" w:cs="宋体" w:hint="eastAsia"/>
                <w:color w:val="000000"/>
                <w:sz w:val="21"/>
                <w:szCs w:val="21"/>
                <w:lang w:eastAsia="zh-CN"/>
              </w:rPr>
            </w:pPr>
            <w:r w:rsidRPr="000A201D">
              <w:rPr>
                <w:rFonts w:ascii="宋体" w:eastAsia="宋体" w:hAnsi="宋体" w:cs="宋体"/>
                <w:color w:val="000000"/>
                <w:sz w:val="21"/>
                <w:szCs w:val="21"/>
                <w:lang w:eastAsia="zh-CN"/>
              </w:rPr>
              <w:t>1.</w:t>
            </w:r>
            <w:r w:rsidRPr="000A201D">
              <w:rPr>
                <w:rFonts w:ascii="宋体" w:eastAsia="宋体" w:hAnsi="宋体" w:cs="宋体" w:hint="eastAsia"/>
                <w:color w:val="000000"/>
                <w:sz w:val="21"/>
                <w:szCs w:val="21"/>
                <w:lang w:eastAsia="zh-CN"/>
              </w:rPr>
              <w:t xml:space="preserve"> 评价标准：实验态度，实验报告的规范性，实验结果的准确性。</w:t>
            </w:r>
          </w:p>
          <w:p w:rsidR="00E44C2C" w:rsidRPr="000A201D" w:rsidRDefault="006875F1" w:rsidP="000A201D">
            <w:pPr>
              <w:spacing w:after="0" w:line="0" w:lineRule="atLeast"/>
              <w:rPr>
                <w:rFonts w:ascii="宋体" w:eastAsia="宋体" w:hAnsi="宋体" w:cs="宋体"/>
                <w:color w:val="000000"/>
                <w:sz w:val="21"/>
                <w:szCs w:val="21"/>
                <w:lang w:eastAsia="zh-CN"/>
              </w:rPr>
            </w:pPr>
            <w:r w:rsidRPr="000A201D">
              <w:rPr>
                <w:rFonts w:ascii="宋体" w:eastAsia="宋体" w:hAnsi="宋体" w:cs="宋体"/>
                <w:color w:val="000000"/>
                <w:sz w:val="21"/>
                <w:szCs w:val="21"/>
                <w:lang w:eastAsia="zh-CN"/>
              </w:rPr>
              <w:t>2.</w:t>
            </w:r>
            <w:r w:rsidRPr="000A201D">
              <w:rPr>
                <w:rFonts w:ascii="宋体" w:eastAsia="宋体" w:hAnsi="宋体" w:cs="宋体" w:hint="eastAsia"/>
                <w:color w:val="000000"/>
                <w:sz w:val="21"/>
                <w:szCs w:val="21"/>
                <w:lang w:eastAsia="zh-CN"/>
              </w:rPr>
              <w:t xml:space="preserve"> </w:t>
            </w:r>
            <w:proofErr w:type="spellStart"/>
            <w:r w:rsidRPr="000A201D">
              <w:rPr>
                <w:rFonts w:ascii="宋体" w:eastAsia="宋体" w:hAnsi="宋体" w:cs="宋体" w:hint="eastAsia"/>
                <w:color w:val="000000"/>
                <w:sz w:val="21"/>
                <w:szCs w:val="21"/>
                <w:lang w:eastAsia="zh-CN"/>
              </w:rPr>
              <w:t>要求：按时完成，根据实验报告提交实验结果</w:t>
            </w:r>
            <w:proofErr w:type="spellEnd"/>
            <w:r w:rsidRPr="000A201D">
              <w:rPr>
                <w:rFonts w:ascii="宋体" w:eastAsia="宋体" w:hAnsi="宋体" w:cs="宋体" w:hint="eastAsia"/>
                <w:color w:val="000000"/>
                <w:sz w:val="21"/>
                <w:szCs w:val="21"/>
                <w:lang w:eastAsia="zh-CN"/>
              </w:rPr>
              <w:t>。</w:t>
            </w:r>
          </w:p>
        </w:tc>
        <w:tc>
          <w:tcPr>
            <w:tcW w:w="1884" w:type="dxa"/>
            <w:gridSpan w:val="3"/>
            <w:vAlign w:val="center"/>
          </w:tcPr>
          <w:p w:rsidR="00E44C2C" w:rsidRPr="00C106BF" w:rsidRDefault="006875F1" w:rsidP="000A201D">
            <w:pPr>
              <w:spacing w:after="0" w:line="0" w:lineRule="atLeast"/>
              <w:ind w:firstLineChars="100" w:firstLine="210"/>
              <w:rPr>
                <w:rFonts w:ascii="宋体" w:eastAsia="宋体" w:hAnsi="宋体" w:cs="宋体"/>
                <w:color w:val="000000"/>
                <w:sz w:val="21"/>
                <w:szCs w:val="21"/>
                <w:lang w:eastAsia="zh-CN"/>
              </w:rPr>
            </w:pPr>
            <w:r w:rsidRPr="000A201D">
              <w:rPr>
                <w:rFonts w:ascii="宋体" w:eastAsia="宋体" w:hAnsi="宋体" w:cs="宋体" w:hint="eastAsia"/>
                <w:color w:val="000000"/>
                <w:sz w:val="21"/>
                <w:szCs w:val="21"/>
                <w:lang w:eastAsia="zh-CN"/>
              </w:rPr>
              <w:t>20%</w:t>
            </w:r>
          </w:p>
        </w:tc>
      </w:tr>
      <w:tr w:rsidR="00E44C2C" w:rsidRPr="002E27E1" w:rsidTr="000A201D">
        <w:trPr>
          <w:gridAfter w:val="1"/>
          <w:wAfter w:w="68" w:type="dxa"/>
          <w:trHeight w:val="340"/>
          <w:jc w:val="center"/>
        </w:trPr>
        <w:tc>
          <w:tcPr>
            <w:tcW w:w="2010" w:type="dxa"/>
            <w:gridSpan w:val="2"/>
            <w:vAlign w:val="center"/>
          </w:tcPr>
          <w:p w:rsidR="00E44C2C" w:rsidRPr="000A201D" w:rsidRDefault="006875F1" w:rsidP="000A201D">
            <w:pPr>
              <w:spacing w:after="0" w:line="0" w:lineRule="atLeast"/>
              <w:rPr>
                <w:rFonts w:ascii="宋体" w:eastAsia="宋体" w:hAnsi="宋体" w:cs="宋体"/>
                <w:color w:val="000000"/>
                <w:sz w:val="21"/>
                <w:szCs w:val="21"/>
                <w:lang w:eastAsia="zh-CN"/>
              </w:rPr>
            </w:pPr>
            <w:proofErr w:type="spellStart"/>
            <w:r w:rsidRPr="000A201D">
              <w:rPr>
                <w:rFonts w:ascii="宋体" w:eastAsia="宋体" w:hAnsi="宋体" w:cs="宋体" w:hint="eastAsia"/>
                <w:color w:val="000000"/>
                <w:sz w:val="21"/>
                <w:szCs w:val="21"/>
                <w:lang w:eastAsia="zh-CN"/>
              </w:rPr>
              <w:t>期中考核（机试</w:t>
            </w:r>
            <w:proofErr w:type="spellEnd"/>
            <w:r w:rsidRPr="000A201D">
              <w:rPr>
                <w:rFonts w:ascii="宋体" w:eastAsia="宋体" w:hAnsi="宋体" w:cs="宋体" w:hint="eastAsia"/>
                <w:color w:val="000000"/>
                <w:sz w:val="21"/>
                <w:szCs w:val="21"/>
                <w:lang w:eastAsia="zh-CN"/>
              </w:rPr>
              <w:t>）</w:t>
            </w:r>
          </w:p>
        </w:tc>
        <w:tc>
          <w:tcPr>
            <w:tcW w:w="5510" w:type="dxa"/>
            <w:gridSpan w:val="5"/>
            <w:vAlign w:val="center"/>
          </w:tcPr>
          <w:p w:rsidR="006875F1" w:rsidRPr="000A201D" w:rsidRDefault="006875F1" w:rsidP="000A201D">
            <w:pPr>
              <w:spacing w:line="360" w:lineRule="auto"/>
              <w:ind w:left="180"/>
              <w:rPr>
                <w:rFonts w:ascii="宋体" w:eastAsia="宋体" w:hAnsi="宋体" w:cs="宋体" w:hint="eastAsia"/>
                <w:color w:val="000000"/>
                <w:sz w:val="21"/>
                <w:szCs w:val="21"/>
                <w:lang w:eastAsia="zh-CN"/>
              </w:rPr>
            </w:pPr>
            <w:r w:rsidRPr="000A201D">
              <w:rPr>
                <w:rFonts w:ascii="宋体" w:eastAsia="宋体" w:hAnsi="宋体" w:cs="宋体"/>
                <w:color w:val="000000"/>
                <w:sz w:val="21"/>
                <w:szCs w:val="21"/>
                <w:lang w:eastAsia="zh-CN"/>
              </w:rPr>
              <w:t>1.</w:t>
            </w:r>
            <w:r w:rsidRPr="000A201D">
              <w:rPr>
                <w:rFonts w:ascii="宋体" w:eastAsia="宋体" w:hAnsi="宋体" w:cs="宋体" w:hint="eastAsia"/>
                <w:color w:val="000000"/>
                <w:sz w:val="21"/>
                <w:szCs w:val="21"/>
                <w:lang w:eastAsia="zh-CN"/>
              </w:rPr>
              <w:t xml:space="preserve"> 评价标准：试卷参考解答。</w:t>
            </w:r>
          </w:p>
          <w:p w:rsidR="00E44C2C" w:rsidRPr="000A201D" w:rsidRDefault="006875F1" w:rsidP="000A201D">
            <w:pPr>
              <w:spacing w:after="0" w:line="0" w:lineRule="atLeast"/>
              <w:rPr>
                <w:rFonts w:ascii="宋体" w:eastAsia="宋体" w:hAnsi="宋体" w:cs="宋体"/>
                <w:color w:val="000000"/>
                <w:sz w:val="21"/>
                <w:szCs w:val="21"/>
                <w:lang w:eastAsia="zh-CN"/>
              </w:rPr>
            </w:pPr>
            <w:r w:rsidRPr="000A201D">
              <w:rPr>
                <w:rFonts w:ascii="宋体" w:eastAsia="宋体" w:hAnsi="宋体" w:cs="宋体"/>
                <w:color w:val="000000"/>
                <w:sz w:val="21"/>
                <w:szCs w:val="21"/>
                <w:lang w:eastAsia="zh-CN"/>
              </w:rPr>
              <w:t>2.</w:t>
            </w:r>
            <w:r w:rsidRPr="000A201D">
              <w:rPr>
                <w:rFonts w:ascii="宋体" w:eastAsia="宋体" w:hAnsi="宋体" w:cs="宋体" w:hint="eastAsia"/>
                <w:color w:val="000000"/>
                <w:sz w:val="21"/>
                <w:szCs w:val="21"/>
                <w:lang w:eastAsia="zh-CN"/>
              </w:rPr>
              <w:t xml:space="preserve"> </w:t>
            </w:r>
            <w:proofErr w:type="spellStart"/>
            <w:r w:rsidRPr="000A201D">
              <w:rPr>
                <w:rFonts w:ascii="宋体" w:eastAsia="宋体" w:hAnsi="宋体" w:cs="宋体" w:hint="eastAsia"/>
                <w:color w:val="000000"/>
                <w:sz w:val="21"/>
                <w:szCs w:val="21"/>
                <w:lang w:eastAsia="zh-CN"/>
              </w:rPr>
              <w:t>要求：独立、按时完成考试</w:t>
            </w:r>
            <w:proofErr w:type="spellEnd"/>
            <w:r w:rsidRPr="000A201D">
              <w:rPr>
                <w:rFonts w:ascii="宋体" w:eastAsia="宋体" w:hAnsi="宋体" w:cs="宋体" w:hint="eastAsia"/>
                <w:color w:val="000000"/>
                <w:sz w:val="21"/>
                <w:szCs w:val="21"/>
                <w:lang w:eastAsia="zh-CN"/>
              </w:rPr>
              <w:t>。</w:t>
            </w:r>
          </w:p>
        </w:tc>
        <w:tc>
          <w:tcPr>
            <w:tcW w:w="1884" w:type="dxa"/>
            <w:gridSpan w:val="3"/>
            <w:vAlign w:val="center"/>
          </w:tcPr>
          <w:p w:rsidR="00E44C2C" w:rsidRPr="000A201D" w:rsidRDefault="006875F1" w:rsidP="000A201D">
            <w:pPr>
              <w:spacing w:after="0" w:line="0" w:lineRule="atLeast"/>
              <w:ind w:left="180"/>
              <w:rPr>
                <w:rFonts w:ascii="宋体" w:eastAsia="宋体" w:hAnsi="宋体" w:cs="宋体"/>
                <w:color w:val="000000"/>
                <w:sz w:val="21"/>
                <w:szCs w:val="21"/>
                <w:lang w:eastAsia="zh-CN"/>
              </w:rPr>
            </w:pPr>
            <w:r w:rsidRPr="000A201D">
              <w:rPr>
                <w:rFonts w:ascii="宋体" w:eastAsia="宋体" w:hAnsi="宋体" w:cs="宋体" w:hint="eastAsia"/>
                <w:color w:val="000000"/>
                <w:sz w:val="21"/>
                <w:szCs w:val="21"/>
                <w:lang w:eastAsia="zh-CN"/>
              </w:rPr>
              <w:t>10%</w:t>
            </w:r>
          </w:p>
        </w:tc>
      </w:tr>
      <w:tr w:rsidR="00E44C2C" w:rsidRPr="002E27E1" w:rsidTr="000A201D">
        <w:trPr>
          <w:gridAfter w:val="1"/>
          <w:wAfter w:w="68" w:type="dxa"/>
          <w:trHeight w:val="340"/>
          <w:jc w:val="center"/>
        </w:trPr>
        <w:tc>
          <w:tcPr>
            <w:tcW w:w="2010" w:type="dxa"/>
            <w:gridSpan w:val="2"/>
            <w:vAlign w:val="center"/>
          </w:tcPr>
          <w:p w:rsidR="00E44C2C" w:rsidRPr="000A201D" w:rsidRDefault="006875F1" w:rsidP="000A201D">
            <w:pPr>
              <w:spacing w:after="0" w:line="0" w:lineRule="atLeast"/>
              <w:rPr>
                <w:rFonts w:ascii="宋体" w:eastAsia="宋体" w:hAnsi="宋体" w:cs="宋体"/>
                <w:color w:val="000000"/>
                <w:sz w:val="21"/>
                <w:szCs w:val="21"/>
                <w:lang w:eastAsia="zh-CN"/>
              </w:rPr>
            </w:pPr>
            <w:proofErr w:type="spellStart"/>
            <w:r w:rsidRPr="000A201D">
              <w:rPr>
                <w:rFonts w:ascii="宋体" w:eastAsia="宋体" w:hAnsi="宋体" w:cs="宋体" w:hint="eastAsia"/>
                <w:color w:val="000000"/>
                <w:sz w:val="21"/>
                <w:szCs w:val="21"/>
                <w:lang w:eastAsia="zh-CN"/>
              </w:rPr>
              <w:t>期末考核（机试</w:t>
            </w:r>
            <w:proofErr w:type="spellEnd"/>
            <w:r w:rsidRPr="000A201D">
              <w:rPr>
                <w:rFonts w:ascii="宋体" w:eastAsia="宋体" w:hAnsi="宋体" w:cs="宋体" w:hint="eastAsia"/>
                <w:color w:val="000000"/>
                <w:sz w:val="21"/>
                <w:szCs w:val="21"/>
                <w:lang w:eastAsia="zh-CN"/>
              </w:rPr>
              <w:t>）</w:t>
            </w:r>
          </w:p>
        </w:tc>
        <w:tc>
          <w:tcPr>
            <w:tcW w:w="5510" w:type="dxa"/>
            <w:gridSpan w:val="5"/>
            <w:vAlign w:val="center"/>
          </w:tcPr>
          <w:p w:rsidR="006875F1" w:rsidRPr="000A201D" w:rsidRDefault="006875F1" w:rsidP="000A201D">
            <w:pPr>
              <w:spacing w:line="360" w:lineRule="auto"/>
              <w:ind w:left="180"/>
              <w:rPr>
                <w:rFonts w:ascii="宋体" w:eastAsia="宋体" w:hAnsi="宋体" w:cs="宋体" w:hint="eastAsia"/>
                <w:color w:val="000000"/>
                <w:sz w:val="21"/>
                <w:szCs w:val="21"/>
                <w:lang w:eastAsia="zh-CN"/>
              </w:rPr>
            </w:pPr>
            <w:r w:rsidRPr="000A201D">
              <w:rPr>
                <w:rFonts w:ascii="宋体" w:eastAsia="宋体" w:hAnsi="宋体" w:cs="宋体"/>
                <w:color w:val="000000"/>
                <w:sz w:val="21"/>
                <w:szCs w:val="21"/>
                <w:lang w:eastAsia="zh-CN"/>
              </w:rPr>
              <w:t>1.</w:t>
            </w:r>
            <w:r w:rsidRPr="000A201D">
              <w:rPr>
                <w:rFonts w:ascii="宋体" w:eastAsia="宋体" w:hAnsi="宋体" w:cs="宋体" w:hint="eastAsia"/>
                <w:color w:val="000000"/>
                <w:sz w:val="21"/>
                <w:szCs w:val="21"/>
                <w:lang w:eastAsia="zh-CN"/>
              </w:rPr>
              <w:t xml:space="preserve"> 评价标准：试卷参考解答。</w:t>
            </w:r>
          </w:p>
          <w:p w:rsidR="00E44C2C" w:rsidRPr="000A201D" w:rsidRDefault="006875F1" w:rsidP="000A201D">
            <w:pPr>
              <w:spacing w:after="0" w:line="0" w:lineRule="atLeast"/>
              <w:rPr>
                <w:rFonts w:ascii="宋体" w:eastAsia="宋体" w:hAnsi="宋体" w:cs="宋体"/>
                <w:color w:val="000000"/>
                <w:sz w:val="21"/>
                <w:szCs w:val="21"/>
                <w:lang w:eastAsia="zh-CN"/>
              </w:rPr>
            </w:pPr>
            <w:r w:rsidRPr="000A201D">
              <w:rPr>
                <w:rFonts w:ascii="宋体" w:eastAsia="宋体" w:hAnsi="宋体" w:cs="宋体"/>
                <w:color w:val="000000"/>
                <w:sz w:val="21"/>
                <w:szCs w:val="21"/>
                <w:lang w:eastAsia="zh-CN"/>
              </w:rPr>
              <w:t>2.</w:t>
            </w:r>
            <w:r w:rsidRPr="000A201D">
              <w:rPr>
                <w:rFonts w:ascii="宋体" w:eastAsia="宋体" w:hAnsi="宋体" w:cs="宋体" w:hint="eastAsia"/>
                <w:color w:val="000000"/>
                <w:sz w:val="21"/>
                <w:szCs w:val="21"/>
                <w:lang w:eastAsia="zh-CN"/>
              </w:rPr>
              <w:t xml:space="preserve"> </w:t>
            </w:r>
            <w:proofErr w:type="spellStart"/>
            <w:r w:rsidRPr="000A201D">
              <w:rPr>
                <w:rFonts w:ascii="宋体" w:eastAsia="宋体" w:hAnsi="宋体" w:cs="宋体" w:hint="eastAsia"/>
                <w:color w:val="000000"/>
                <w:sz w:val="21"/>
                <w:szCs w:val="21"/>
                <w:lang w:eastAsia="zh-CN"/>
              </w:rPr>
              <w:t>要求：独立、按时完成考试</w:t>
            </w:r>
            <w:proofErr w:type="spellEnd"/>
            <w:r w:rsidRPr="000A201D">
              <w:rPr>
                <w:rFonts w:ascii="宋体" w:eastAsia="宋体" w:hAnsi="宋体" w:cs="宋体" w:hint="eastAsia"/>
                <w:color w:val="000000"/>
                <w:sz w:val="21"/>
                <w:szCs w:val="21"/>
                <w:lang w:eastAsia="zh-CN"/>
              </w:rPr>
              <w:t>。</w:t>
            </w:r>
          </w:p>
        </w:tc>
        <w:tc>
          <w:tcPr>
            <w:tcW w:w="1884" w:type="dxa"/>
            <w:gridSpan w:val="3"/>
            <w:vAlign w:val="center"/>
          </w:tcPr>
          <w:p w:rsidR="00E44C2C" w:rsidRPr="000A201D" w:rsidRDefault="006875F1" w:rsidP="000A201D">
            <w:pPr>
              <w:spacing w:after="0" w:line="0" w:lineRule="atLeast"/>
              <w:ind w:left="180"/>
              <w:rPr>
                <w:rFonts w:ascii="宋体" w:eastAsia="宋体" w:hAnsi="宋体" w:cs="宋体"/>
                <w:color w:val="000000"/>
                <w:sz w:val="21"/>
                <w:szCs w:val="21"/>
                <w:lang w:eastAsia="zh-CN"/>
              </w:rPr>
            </w:pPr>
            <w:r w:rsidRPr="000A201D">
              <w:rPr>
                <w:rFonts w:ascii="宋体" w:eastAsia="宋体" w:hAnsi="宋体" w:cs="宋体" w:hint="eastAsia"/>
                <w:color w:val="000000"/>
                <w:sz w:val="21"/>
                <w:szCs w:val="21"/>
                <w:lang w:eastAsia="zh-CN"/>
              </w:rPr>
              <w:t>70%</w:t>
            </w:r>
          </w:p>
        </w:tc>
      </w:tr>
      <w:tr w:rsidR="00E44C2C" w:rsidRPr="002E27E1" w:rsidTr="00C106BF">
        <w:trPr>
          <w:gridAfter w:val="1"/>
          <w:wAfter w:w="68" w:type="dxa"/>
          <w:trHeight w:val="340"/>
          <w:jc w:val="center"/>
        </w:trPr>
        <w:tc>
          <w:tcPr>
            <w:tcW w:w="9404" w:type="dxa"/>
            <w:gridSpan w:val="10"/>
            <w:vAlign w:val="center"/>
          </w:tcPr>
          <w:p w:rsidR="00E44C2C" w:rsidRPr="00735FDE" w:rsidRDefault="00E44C2C" w:rsidP="006875F1">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6875F1">
              <w:rPr>
                <w:rFonts w:ascii="宋体" w:hAnsi="宋体" w:hint="eastAsia"/>
                <w:lang w:eastAsia="zh-CN"/>
              </w:rPr>
              <w:t>201</w:t>
            </w:r>
            <w:r w:rsidR="006875F1">
              <w:rPr>
                <w:rFonts w:ascii="宋体" w:eastAsiaTheme="minorEastAsia" w:hAnsi="宋体" w:hint="eastAsia"/>
                <w:lang w:eastAsia="zh-CN"/>
              </w:rPr>
              <w:t>7</w:t>
            </w:r>
            <w:r w:rsidR="006875F1">
              <w:rPr>
                <w:rFonts w:ascii="宋体" w:eastAsia="宋体" w:hAnsi="宋体" w:cs="宋体" w:hint="eastAsia"/>
                <w:lang w:eastAsia="zh-CN"/>
              </w:rPr>
              <w:t>年</w:t>
            </w:r>
            <w:r w:rsidR="006875F1">
              <w:rPr>
                <w:rFonts w:ascii="宋体" w:hAnsi="宋体" w:hint="eastAsia"/>
                <w:lang w:eastAsia="zh-CN"/>
              </w:rPr>
              <w:t xml:space="preserve"> 9</w:t>
            </w:r>
            <w:r w:rsidR="006875F1">
              <w:rPr>
                <w:rFonts w:ascii="宋体" w:eastAsia="宋体" w:hAnsi="宋体" w:cs="宋体" w:hint="eastAsia"/>
                <w:lang w:eastAsia="zh-CN"/>
              </w:rPr>
              <w:t>月</w:t>
            </w:r>
            <w:r w:rsidR="006875F1">
              <w:rPr>
                <w:rFonts w:ascii="宋体" w:eastAsiaTheme="minorEastAsia" w:hAnsi="宋体" w:hint="eastAsia"/>
                <w:lang w:eastAsia="zh-CN"/>
              </w:rPr>
              <w:t>16</w:t>
            </w:r>
            <w:r w:rsidR="006875F1">
              <w:rPr>
                <w:rFonts w:ascii="宋体" w:eastAsia="宋体" w:hAnsi="宋体" w:cs="宋体" w:hint="eastAsia"/>
                <w:lang w:eastAsia="zh-CN"/>
              </w:rPr>
              <w:t>日</w:t>
            </w:r>
          </w:p>
        </w:tc>
      </w:tr>
      <w:tr w:rsidR="00E44C2C" w:rsidRPr="002E27E1" w:rsidTr="00C106BF">
        <w:trPr>
          <w:gridAfter w:val="1"/>
          <w:wAfter w:w="68" w:type="dxa"/>
          <w:trHeight w:val="2351"/>
          <w:jc w:val="center"/>
        </w:trPr>
        <w:tc>
          <w:tcPr>
            <w:tcW w:w="9404" w:type="dxa"/>
            <w:gridSpan w:val="10"/>
          </w:tcPr>
          <w:p w:rsidR="00E44C2C" w:rsidRPr="002E27E1" w:rsidRDefault="00E44C2C"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E44C2C" w:rsidRDefault="00E44C2C" w:rsidP="00061F27">
            <w:pPr>
              <w:spacing w:after="0" w:line="0" w:lineRule="atLeast"/>
              <w:ind w:firstLineChars="27" w:firstLine="57"/>
              <w:jc w:val="left"/>
              <w:rPr>
                <w:rFonts w:ascii="宋体" w:eastAsia="宋体" w:hAnsi="宋体"/>
                <w:b/>
                <w:sz w:val="21"/>
                <w:szCs w:val="21"/>
                <w:lang w:eastAsia="zh-CN"/>
              </w:rPr>
            </w:pPr>
          </w:p>
          <w:p w:rsidR="00E44C2C" w:rsidRPr="002E27E1" w:rsidRDefault="00E44C2C" w:rsidP="00061F27">
            <w:pPr>
              <w:spacing w:after="0" w:line="0" w:lineRule="atLeast"/>
              <w:ind w:firstLineChars="27" w:firstLine="57"/>
              <w:jc w:val="left"/>
              <w:rPr>
                <w:rFonts w:ascii="宋体" w:eastAsia="宋体" w:hAnsi="宋体"/>
                <w:b/>
                <w:sz w:val="21"/>
                <w:szCs w:val="21"/>
                <w:lang w:eastAsia="zh-CN"/>
              </w:rPr>
            </w:pPr>
          </w:p>
          <w:p w:rsidR="00E44C2C" w:rsidRPr="002E27E1" w:rsidRDefault="00E44C2C"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E44C2C" w:rsidRPr="002E27E1" w:rsidRDefault="00E44C2C" w:rsidP="00061F27">
            <w:pPr>
              <w:spacing w:after="0" w:line="0" w:lineRule="atLeast"/>
              <w:rPr>
                <w:rFonts w:ascii="宋体" w:eastAsia="宋体" w:hAnsi="宋体"/>
                <w:sz w:val="21"/>
                <w:szCs w:val="21"/>
                <w:lang w:eastAsia="zh-CN"/>
              </w:rPr>
            </w:pPr>
          </w:p>
          <w:p w:rsidR="00E44C2C" w:rsidRPr="002E27E1" w:rsidRDefault="00E44C2C" w:rsidP="00061F27">
            <w:pPr>
              <w:spacing w:after="0" w:line="0" w:lineRule="atLeast"/>
              <w:ind w:right="420"/>
              <w:rPr>
                <w:rFonts w:ascii="宋体" w:eastAsia="宋体" w:hAnsi="宋体"/>
                <w:sz w:val="21"/>
                <w:szCs w:val="21"/>
                <w:lang w:eastAsia="zh-CN"/>
              </w:rPr>
            </w:pPr>
          </w:p>
          <w:p w:rsidR="00E44C2C" w:rsidRPr="002E27E1" w:rsidRDefault="00E44C2C"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E44C2C" w:rsidRPr="002E27E1" w:rsidRDefault="00E44C2C"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24" w:rsidRDefault="005E1024" w:rsidP="00896971">
      <w:pPr>
        <w:spacing w:after="0"/>
      </w:pPr>
      <w:r>
        <w:separator/>
      </w:r>
    </w:p>
  </w:endnote>
  <w:endnote w:type="continuationSeparator" w:id="0">
    <w:p w:rsidR="005E1024" w:rsidRDefault="005E1024"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Malgun Gothic Semilight">
    <w:panose1 w:val="020B0502040204020203"/>
    <w:charset w:val="86"/>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24" w:rsidRDefault="005E1024" w:rsidP="00896971">
      <w:pPr>
        <w:spacing w:after="0"/>
      </w:pPr>
      <w:r>
        <w:separator/>
      </w:r>
    </w:p>
  </w:footnote>
  <w:footnote w:type="continuationSeparator" w:id="0">
    <w:p w:rsidR="005E1024" w:rsidRDefault="005E1024"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A1"/>
    <w:multiLevelType w:val="hybridMultilevel"/>
    <w:tmpl w:val="BBD445DC"/>
    <w:lvl w:ilvl="0" w:tplc="04090001">
      <w:start w:val="1"/>
      <w:numFmt w:val="bullet"/>
      <w:pStyle w:val="a"/>
      <w:lvlText w:val=""/>
      <w:lvlJc w:val="left"/>
      <w:pPr>
        <w:tabs>
          <w:tab w:val="num" w:pos="983"/>
        </w:tabs>
        <w:ind w:left="983" w:hanging="420"/>
      </w:pPr>
      <w:rPr>
        <w:rFonts w:ascii="Wingdings" w:hAnsi="Wingdings" w:hint="default"/>
      </w:rPr>
    </w:lvl>
    <w:lvl w:ilvl="1" w:tplc="04090003" w:tentative="1">
      <w:start w:val="1"/>
      <w:numFmt w:val="bullet"/>
      <w:lvlText w:val=""/>
      <w:lvlJc w:val="left"/>
      <w:pPr>
        <w:tabs>
          <w:tab w:val="num" w:pos="1403"/>
        </w:tabs>
        <w:ind w:left="1403" w:hanging="420"/>
      </w:pPr>
      <w:rPr>
        <w:rFonts w:ascii="Wingdings" w:hAnsi="Wingdings" w:hint="default"/>
      </w:rPr>
    </w:lvl>
    <w:lvl w:ilvl="2" w:tplc="04090005" w:tentative="1">
      <w:start w:val="1"/>
      <w:numFmt w:val="bullet"/>
      <w:lvlText w:val=""/>
      <w:lvlJc w:val="left"/>
      <w:pPr>
        <w:tabs>
          <w:tab w:val="num" w:pos="1823"/>
        </w:tabs>
        <w:ind w:left="1823" w:hanging="420"/>
      </w:pPr>
      <w:rPr>
        <w:rFonts w:ascii="Wingdings" w:hAnsi="Wingdings" w:hint="default"/>
      </w:rPr>
    </w:lvl>
    <w:lvl w:ilvl="3" w:tplc="04090001" w:tentative="1">
      <w:start w:val="1"/>
      <w:numFmt w:val="bullet"/>
      <w:lvlText w:val=""/>
      <w:lvlJc w:val="left"/>
      <w:pPr>
        <w:tabs>
          <w:tab w:val="num" w:pos="2243"/>
        </w:tabs>
        <w:ind w:left="2243" w:hanging="420"/>
      </w:pPr>
      <w:rPr>
        <w:rFonts w:ascii="Wingdings" w:hAnsi="Wingdings" w:hint="default"/>
      </w:rPr>
    </w:lvl>
    <w:lvl w:ilvl="4" w:tplc="04090003" w:tentative="1">
      <w:start w:val="1"/>
      <w:numFmt w:val="bullet"/>
      <w:lvlText w:val=""/>
      <w:lvlJc w:val="left"/>
      <w:pPr>
        <w:tabs>
          <w:tab w:val="num" w:pos="2663"/>
        </w:tabs>
        <w:ind w:left="2663" w:hanging="420"/>
      </w:pPr>
      <w:rPr>
        <w:rFonts w:ascii="Wingdings" w:hAnsi="Wingdings" w:hint="default"/>
      </w:rPr>
    </w:lvl>
    <w:lvl w:ilvl="5" w:tplc="04090005" w:tentative="1">
      <w:start w:val="1"/>
      <w:numFmt w:val="bullet"/>
      <w:lvlText w:val=""/>
      <w:lvlJc w:val="left"/>
      <w:pPr>
        <w:tabs>
          <w:tab w:val="num" w:pos="3083"/>
        </w:tabs>
        <w:ind w:left="3083" w:hanging="420"/>
      </w:pPr>
      <w:rPr>
        <w:rFonts w:ascii="Wingdings" w:hAnsi="Wingdings" w:hint="default"/>
      </w:rPr>
    </w:lvl>
    <w:lvl w:ilvl="6" w:tplc="04090001" w:tentative="1">
      <w:start w:val="1"/>
      <w:numFmt w:val="bullet"/>
      <w:lvlText w:val=""/>
      <w:lvlJc w:val="left"/>
      <w:pPr>
        <w:tabs>
          <w:tab w:val="num" w:pos="3503"/>
        </w:tabs>
        <w:ind w:left="3503" w:hanging="420"/>
      </w:pPr>
      <w:rPr>
        <w:rFonts w:ascii="Wingdings" w:hAnsi="Wingdings" w:hint="default"/>
      </w:rPr>
    </w:lvl>
    <w:lvl w:ilvl="7" w:tplc="04090003" w:tentative="1">
      <w:start w:val="1"/>
      <w:numFmt w:val="bullet"/>
      <w:lvlText w:val=""/>
      <w:lvlJc w:val="left"/>
      <w:pPr>
        <w:tabs>
          <w:tab w:val="num" w:pos="3923"/>
        </w:tabs>
        <w:ind w:left="3923" w:hanging="420"/>
      </w:pPr>
      <w:rPr>
        <w:rFonts w:ascii="Wingdings" w:hAnsi="Wingdings" w:hint="default"/>
      </w:rPr>
    </w:lvl>
    <w:lvl w:ilvl="8" w:tplc="04090005" w:tentative="1">
      <w:start w:val="1"/>
      <w:numFmt w:val="bullet"/>
      <w:lvlText w:val=""/>
      <w:lvlJc w:val="left"/>
      <w:pPr>
        <w:tabs>
          <w:tab w:val="num" w:pos="4343"/>
        </w:tabs>
        <w:ind w:left="4343" w:hanging="420"/>
      </w:pPr>
      <w:rPr>
        <w:rFonts w:ascii="Wingdings" w:hAnsi="Wingdings" w:hint="default"/>
      </w:rPr>
    </w:lvl>
  </w:abstractNum>
  <w:abstractNum w:abstractNumId="1">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3">
    <w:nsid w:val="586B7180"/>
    <w:multiLevelType w:val="singleLevel"/>
    <w:tmpl w:val="586B7180"/>
    <w:lvl w:ilvl="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A201D"/>
    <w:rsid w:val="000A6E32"/>
    <w:rsid w:val="000B626E"/>
    <w:rsid w:val="000C2D4A"/>
    <w:rsid w:val="000E0AE8"/>
    <w:rsid w:val="00125210"/>
    <w:rsid w:val="00155E5A"/>
    <w:rsid w:val="00171228"/>
    <w:rsid w:val="001771A0"/>
    <w:rsid w:val="001B31E9"/>
    <w:rsid w:val="001D28E8"/>
    <w:rsid w:val="001F20BC"/>
    <w:rsid w:val="002111AE"/>
    <w:rsid w:val="00227119"/>
    <w:rsid w:val="002E27E1"/>
    <w:rsid w:val="003044FA"/>
    <w:rsid w:val="0037561C"/>
    <w:rsid w:val="003C66D8"/>
    <w:rsid w:val="003E66A6"/>
    <w:rsid w:val="00414FC8"/>
    <w:rsid w:val="00457E42"/>
    <w:rsid w:val="004B3994"/>
    <w:rsid w:val="004D29DE"/>
    <w:rsid w:val="004E0481"/>
    <w:rsid w:val="004E7804"/>
    <w:rsid w:val="004F7A62"/>
    <w:rsid w:val="005639AB"/>
    <w:rsid w:val="005911D3"/>
    <w:rsid w:val="005E1024"/>
    <w:rsid w:val="005F174F"/>
    <w:rsid w:val="0063410F"/>
    <w:rsid w:val="00651C0B"/>
    <w:rsid w:val="0065651C"/>
    <w:rsid w:val="006875F1"/>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3651A"/>
    <w:rsid w:val="00966345"/>
    <w:rsid w:val="009A2B5C"/>
    <w:rsid w:val="009B3EAE"/>
    <w:rsid w:val="009C3354"/>
    <w:rsid w:val="009D3079"/>
    <w:rsid w:val="00A05C53"/>
    <w:rsid w:val="00A84D68"/>
    <w:rsid w:val="00A85774"/>
    <w:rsid w:val="00AA199F"/>
    <w:rsid w:val="00AB00C2"/>
    <w:rsid w:val="00AC404B"/>
    <w:rsid w:val="00AD4116"/>
    <w:rsid w:val="00AE48DD"/>
    <w:rsid w:val="00B300C7"/>
    <w:rsid w:val="00B74F5A"/>
    <w:rsid w:val="00B83234"/>
    <w:rsid w:val="00BB35F5"/>
    <w:rsid w:val="00C106BF"/>
    <w:rsid w:val="00C41D05"/>
    <w:rsid w:val="00C705DD"/>
    <w:rsid w:val="00C76FA2"/>
    <w:rsid w:val="00CA1AB8"/>
    <w:rsid w:val="00CC4A46"/>
    <w:rsid w:val="00CD2F8F"/>
    <w:rsid w:val="00D45246"/>
    <w:rsid w:val="00D62B41"/>
    <w:rsid w:val="00D93EC7"/>
    <w:rsid w:val="00DB45CF"/>
    <w:rsid w:val="00DB5724"/>
    <w:rsid w:val="00DB7A59"/>
    <w:rsid w:val="00DF5C03"/>
    <w:rsid w:val="00E0505F"/>
    <w:rsid w:val="00E323D6"/>
    <w:rsid w:val="00E413E8"/>
    <w:rsid w:val="00E41602"/>
    <w:rsid w:val="00E44C2C"/>
    <w:rsid w:val="00E53E23"/>
    <w:rsid w:val="00EC2295"/>
    <w:rsid w:val="00ED3FCA"/>
    <w:rsid w:val="00F31667"/>
    <w:rsid w:val="00F617C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28E8"/>
    <w:pPr>
      <w:spacing w:after="120"/>
      <w:jc w:val="both"/>
    </w:pPr>
    <w:rPr>
      <w:rFonts w:eastAsia="PMingLiU"/>
      <w:sz w:val="24"/>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0"/>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1"/>
    <w:rsid w:val="001D28E8"/>
    <w:rPr>
      <w:rFonts w:ascii="CIDFont + F2" w:eastAsia="CIDFont + F2" w:hAnsi="CIDFont + F2" w:cs="CIDFont + F2"/>
      <w:color w:val="000000"/>
      <w:sz w:val="20"/>
      <w:szCs w:val="20"/>
    </w:rPr>
  </w:style>
  <w:style w:type="paragraph" w:styleId="a5">
    <w:name w:val="header"/>
    <w:basedOn w:val="a0"/>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896971"/>
    <w:rPr>
      <w:rFonts w:eastAsia="PMingLiU"/>
      <w:sz w:val="18"/>
      <w:szCs w:val="18"/>
      <w:lang w:eastAsia="en-US"/>
    </w:rPr>
  </w:style>
  <w:style w:type="paragraph" w:styleId="a6">
    <w:name w:val="footer"/>
    <w:basedOn w:val="a0"/>
    <w:link w:val="Char0"/>
    <w:rsid w:val="00896971"/>
    <w:pPr>
      <w:tabs>
        <w:tab w:val="center" w:pos="4153"/>
        <w:tab w:val="right" w:pos="8306"/>
      </w:tabs>
      <w:snapToGrid w:val="0"/>
      <w:jc w:val="left"/>
    </w:pPr>
    <w:rPr>
      <w:sz w:val="18"/>
      <w:szCs w:val="18"/>
    </w:rPr>
  </w:style>
  <w:style w:type="character" w:customStyle="1" w:styleId="Char0">
    <w:name w:val="页脚 Char"/>
    <w:basedOn w:val="a1"/>
    <w:link w:val="a6"/>
    <w:rsid w:val="00896971"/>
    <w:rPr>
      <w:rFonts w:eastAsia="PMingLiU"/>
      <w:sz w:val="18"/>
      <w:szCs w:val="18"/>
      <w:lang w:eastAsia="en-US"/>
    </w:rPr>
  </w:style>
  <w:style w:type="paragraph" w:styleId="a7">
    <w:name w:val="List Paragraph"/>
    <w:basedOn w:val="a0"/>
    <w:uiPriority w:val="34"/>
    <w:unhideWhenUsed/>
    <w:qFormat/>
    <w:rsid w:val="008147FF"/>
    <w:pPr>
      <w:ind w:firstLineChars="200" w:firstLine="420"/>
    </w:pPr>
  </w:style>
  <w:style w:type="paragraph" w:styleId="a8">
    <w:name w:val="Balloon Text"/>
    <w:basedOn w:val="a0"/>
    <w:link w:val="Char1"/>
    <w:rsid w:val="003044FA"/>
    <w:pPr>
      <w:spacing w:after="0"/>
    </w:pPr>
    <w:rPr>
      <w:sz w:val="18"/>
      <w:szCs w:val="18"/>
    </w:rPr>
  </w:style>
  <w:style w:type="character" w:customStyle="1" w:styleId="Char1">
    <w:name w:val="批注框文本 Char"/>
    <w:basedOn w:val="a1"/>
    <w:link w:val="a8"/>
    <w:rsid w:val="003044FA"/>
    <w:rPr>
      <w:rFonts w:eastAsia="PMingLiU"/>
      <w:sz w:val="18"/>
      <w:szCs w:val="18"/>
      <w:lang w:eastAsia="en-US"/>
    </w:rPr>
  </w:style>
  <w:style w:type="paragraph" w:customStyle="1" w:styleId="a">
    <w:name w:val="课名等格式"/>
    <w:basedOn w:val="a0"/>
    <w:rsid w:val="00B74F5A"/>
    <w:pPr>
      <w:widowControl w:val="0"/>
      <w:numPr>
        <w:numId w:val="4"/>
      </w:numPr>
      <w:tabs>
        <w:tab w:val="left" w:pos="1575"/>
        <w:tab w:val="left" w:pos="2205"/>
      </w:tabs>
      <w:spacing w:after="0" w:line="312" w:lineRule="exact"/>
    </w:pPr>
    <w:rPr>
      <w:rFonts w:eastAsia="宋体"/>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28E8"/>
    <w:pPr>
      <w:spacing w:after="120"/>
      <w:jc w:val="both"/>
    </w:pPr>
    <w:rPr>
      <w:rFonts w:eastAsia="PMingLiU"/>
      <w:sz w:val="24"/>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0"/>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1"/>
    <w:rsid w:val="001D28E8"/>
    <w:rPr>
      <w:rFonts w:ascii="CIDFont + F2" w:eastAsia="CIDFont + F2" w:hAnsi="CIDFont + F2" w:cs="CIDFont + F2"/>
      <w:color w:val="000000"/>
      <w:sz w:val="20"/>
      <w:szCs w:val="20"/>
    </w:rPr>
  </w:style>
  <w:style w:type="paragraph" w:styleId="a5">
    <w:name w:val="header"/>
    <w:basedOn w:val="a0"/>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896971"/>
    <w:rPr>
      <w:rFonts w:eastAsia="PMingLiU"/>
      <w:sz w:val="18"/>
      <w:szCs w:val="18"/>
      <w:lang w:eastAsia="en-US"/>
    </w:rPr>
  </w:style>
  <w:style w:type="paragraph" w:styleId="a6">
    <w:name w:val="footer"/>
    <w:basedOn w:val="a0"/>
    <w:link w:val="Char0"/>
    <w:rsid w:val="00896971"/>
    <w:pPr>
      <w:tabs>
        <w:tab w:val="center" w:pos="4153"/>
        <w:tab w:val="right" w:pos="8306"/>
      </w:tabs>
      <w:snapToGrid w:val="0"/>
      <w:jc w:val="left"/>
    </w:pPr>
    <w:rPr>
      <w:sz w:val="18"/>
      <w:szCs w:val="18"/>
    </w:rPr>
  </w:style>
  <w:style w:type="character" w:customStyle="1" w:styleId="Char0">
    <w:name w:val="页脚 Char"/>
    <w:basedOn w:val="a1"/>
    <w:link w:val="a6"/>
    <w:rsid w:val="00896971"/>
    <w:rPr>
      <w:rFonts w:eastAsia="PMingLiU"/>
      <w:sz w:val="18"/>
      <w:szCs w:val="18"/>
      <w:lang w:eastAsia="en-US"/>
    </w:rPr>
  </w:style>
  <w:style w:type="paragraph" w:styleId="a7">
    <w:name w:val="List Paragraph"/>
    <w:basedOn w:val="a0"/>
    <w:uiPriority w:val="34"/>
    <w:unhideWhenUsed/>
    <w:qFormat/>
    <w:rsid w:val="008147FF"/>
    <w:pPr>
      <w:ind w:firstLineChars="200" w:firstLine="420"/>
    </w:pPr>
  </w:style>
  <w:style w:type="paragraph" w:styleId="a8">
    <w:name w:val="Balloon Text"/>
    <w:basedOn w:val="a0"/>
    <w:link w:val="Char1"/>
    <w:rsid w:val="003044FA"/>
    <w:pPr>
      <w:spacing w:after="0"/>
    </w:pPr>
    <w:rPr>
      <w:sz w:val="18"/>
      <w:szCs w:val="18"/>
    </w:rPr>
  </w:style>
  <w:style w:type="character" w:customStyle="1" w:styleId="Char1">
    <w:name w:val="批注框文本 Char"/>
    <w:basedOn w:val="a1"/>
    <w:link w:val="a8"/>
    <w:rsid w:val="003044FA"/>
    <w:rPr>
      <w:rFonts w:eastAsia="PMingLiU"/>
      <w:sz w:val="18"/>
      <w:szCs w:val="18"/>
      <w:lang w:eastAsia="en-US"/>
    </w:rPr>
  </w:style>
  <w:style w:type="paragraph" w:customStyle="1" w:styleId="a">
    <w:name w:val="课名等格式"/>
    <w:basedOn w:val="a0"/>
    <w:rsid w:val="00B74F5A"/>
    <w:pPr>
      <w:widowControl w:val="0"/>
      <w:numPr>
        <w:numId w:val="4"/>
      </w:numPr>
      <w:tabs>
        <w:tab w:val="left" w:pos="1575"/>
        <w:tab w:val="left" w:pos="2205"/>
      </w:tabs>
      <w:spacing w:after="0" w:line="312" w:lineRule="exact"/>
    </w:pPr>
    <w:rPr>
      <w:rFonts w:eastAsia="宋体"/>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23370-5108-4882-B7B7-AF71E68F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hp1</cp:lastModifiedBy>
  <cp:revision>27</cp:revision>
  <cp:lastPrinted>2017-01-05T16:24:00Z</cp:lastPrinted>
  <dcterms:created xsi:type="dcterms:W3CDTF">2017-09-01T07:23:00Z</dcterms:created>
  <dcterms:modified xsi:type="dcterms:W3CDTF">2017-09-21T00:21:00Z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